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5C0C3" w14:textId="77777777" w:rsidR="004D6A5A" w:rsidRPr="0016765D" w:rsidRDefault="004D6A5A" w:rsidP="00BA5CDE">
      <w:pPr>
        <w:spacing w:line="240" w:lineRule="auto"/>
        <w:ind w:left="-284"/>
        <w:rPr>
          <w:noProof/>
        </w:rPr>
      </w:pPr>
      <w:r w:rsidRPr="0016765D">
        <w:rPr>
          <w:noProof/>
          <w:lang w:val="en-US"/>
        </w:rPr>
        <w:drawing>
          <wp:inline distT="0" distB="0" distL="0" distR="0" wp14:anchorId="431264D6" wp14:editId="33B34C9F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50BBFA" w14:textId="51A58169" w:rsidR="004D6A5A" w:rsidRPr="0016765D" w:rsidRDefault="004D6A5A" w:rsidP="0016765D">
      <w:pPr>
        <w:spacing w:after="0" w:line="240" w:lineRule="auto"/>
        <w:jc w:val="right"/>
        <w:rPr>
          <w:rFonts w:cs="Tahoma"/>
          <w:b/>
          <w:sz w:val="28"/>
          <w:szCs w:val="28"/>
        </w:rPr>
      </w:pPr>
      <w:r w:rsidRPr="0016765D">
        <w:rPr>
          <w:rFonts w:cs="Tahoma"/>
          <w:b/>
          <w:sz w:val="28"/>
          <w:szCs w:val="28"/>
          <w:u w:val="single"/>
        </w:rPr>
        <w:t>BASIN BÜLTENİ</w:t>
      </w:r>
      <w:r w:rsidRPr="0016765D">
        <w:rPr>
          <w:rFonts w:cs="Tahoma"/>
          <w:b/>
          <w:sz w:val="28"/>
          <w:szCs w:val="28"/>
        </w:rPr>
        <w:t xml:space="preserve">       </w:t>
      </w:r>
      <w:r w:rsidRPr="0016765D">
        <w:rPr>
          <w:rFonts w:cs="Tahoma"/>
          <w:b/>
          <w:sz w:val="28"/>
          <w:szCs w:val="28"/>
        </w:rPr>
        <w:tab/>
      </w:r>
      <w:r w:rsidRPr="0016765D">
        <w:rPr>
          <w:rFonts w:cs="Tahoma"/>
          <w:b/>
          <w:sz w:val="28"/>
          <w:szCs w:val="28"/>
        </w:rPr>
        <w:tab/>
      </w:r>
      <w:r w:rsidRPr="0016765D">
        <w:rPr>
          <w:rFonts w:cs="Tahoma"/>
          <w:b/>
          <w:sz w:val="28"/>
          <w:szCs w:val="28"/>
        </w:rPr>
        <w:tab/>
      </w:r>
      <w:r w:rsidRPr="0016765D">
        <w:rPr>
          <w:rFonts w:cs="Tahoma"/>
          <w:b/>
          <w:sz w:val="28"/>
          <w:szCs w:val="28"/>
        </w:rPr>
        <w:tab/>
      </w:r>
      <w:r w:rsidRPr="0016765D">
        <w:rPr>
          <w:rFonts w:cs="Tahoma"/>
          <w:b/>
          <w:sz w:val="28"/>
          <w:szCs w:val="28"/>
        </w:rPr>
        <w:tab/>
      </w:r>
      <w:r w:rsidRPr="0016765D">
        <w:rPr>
          <w:rFonts w:cs="Tahoma"/>
          <w:b/>
          <w:sz w:val="28"/>
          <w:szCs w:val="28"/>
        </w:rPr>
        <w:tab/>
      </w:r>
      <w:r w:rsidRPr="0016765D">
        <w:rPr>
          <w:rFonts w:cs="Tahoma"/>
          <w:b/>
          <w:sz w:val="28"/>
          <w:szCs w:val="28"/>
        </w:rPr>
        <w:tab/>
        <w:t xml:space="preserve">    </w:t>
      </w:r>
      <w:r w:rsidR="00B662DE" w:rsidRPr="0016765D">
        <w:rPr>
          <w:rFonts w:cs="Tahoma"/>
          <w:b/>
          <w:sz w:val="28"/>
          <w:szCs w:val="28"/>
        </w:rPr>
        <w:t xml:space="preserve">Haziran </w:t>
      </w:r>
      <w:r w:rsidRPr="0016765D">
        <w:rPr>
          <w:rFonts w:cs="Tahoma"/>
          <w:b/>
          <w:sz w:val="28"/>
          <w:szCs w:val="28"/>
        </w:rPr>
        <w:t xml:space="preserve">2020   </w:t>
      </w:r>
      <w:r w:rsidRPr="0016765D">
        <w:rPr>
          <w:rFonts w:cs="Tahoma"/>
          <w:b/>
          <w:sz w:val="28"/>
          <w:szCs w:val="28"/>
        </w:rPr>
        <w:br/>
      </w:r>
    </w:p>
    <w:p w14:paraId="6B483611" w14:textId="72ED3727" w:rsidR="004D6A5A" w:rsidRPr="006A2E2D" w:rsidRDefault="004D6A5A" w:rsidP="00B93573">
      <w:pPr>
        <w:ind w:left="360"/>
        <w:jc w:val="center"/>
        <w:rPr>
          <w:rFonts w:eastAsia="Times New Roman"/>
          <w:b/>
          <w:sz w:val="32"/>
          <w:szCs w:val="32"/>
        </w:rPr>
      </w:pPr>
      <w:r w:rsidRPr="006A2E2D">
        <w:rPr>
          <w:rFonts w:eastAsia="Times New Roman"/>
          <w:b/>
          <w:sz w:val="32"/>
          <w:szCs w:val="32"/>
        </w:rPr>
        <w:t>Türkiye kuruyemişi çok seviyor</w:t>
      </w:r>
      <w:r w:rsidR="00724177" w:rsidRPr="006A2E2D">
        <w:rPr>
          <w:rFonts w:eastAsia="Times New Roman"/>
          <w:b/>
          <w:sz w:val="32"/>
          <w:szCs w:val="32"/>
        </w:rPr>
        <w:t>…</w:t>
      </w:r>
    </w:p>
    <w:p w14:paraId="0A86E383" w14:textId="6DFBF0A7" w:rsidR="004D6A5A" w:rsidRDefault="00724177" w:rsidP="00B93573">
      <w:pPr>
        <w:ind w:left="1440" w:hanging="589"/>
        <w:jc w:val="center"/>
        <w:rPr>
          <w:rFonts w:eastAsia="Times New Roman"/>
          <w:b/>
          <w:sz w:val="32"/>
          <w:szCs w:val="32"/>
          <w:u w:val="single"/>
        </w:rPr>
      </w:pPr>
      <w:r w:rsidRPr="006A2E2D">
        <w:rPr>
          <w:rFonts w:eastAsia="Times New Roman"/>
          <w:b/>
          <w:sz w:val="32"/>
          <w:szCs w:val="32"/>
          <w:u w:val="single"/>
        </w:rPr>
        <w:t xml:space="preserve">Her </w:t>
      </w:r>
      <w:r w:rsidR="004D6A5A" w:rsidRPr="006A2E2D">
        <w:rPr>
          <w:rFonts w:eastAsia="Times New Roman"/>
          <w:b/>
          <w:sz w:val="32"/>
          <w:szCs w:val="32"/>
          <w:u w:val="single"/>
        </w:rPr>
        <w:t>100 evin 96’sın</w:t>
      </w:r>
      <w:r w:rsidRPr="006A2E2D">
        <w:rPr>
          <w:rFonts w:eastAsia="Times New Roman"/>
          <w:b/>
          <w:sz w:val="32"/>
          <w:szCs w:val="32"/>
          <w:u w:val="single"/>
        </w:rPr>
        <w:t>d</w:t>
      </w:r>
      <w:r w:rsidR="004D6A5A" w:rsidRPr="006A2E2D">
        <w:rPr>
          <w:rFonts w:eastAsia="Times New Roman"/>
          <w:b/>
          <w:sz w:val="32"/>
          <w:szCs w:val="32"/>
          <w:u w:val="single"/>
        </w:rPr>
        <w:t xml:space="preserve">a </w:t>
      </w:r>
      <w:r w:rsidRPr="006A2E2D">
        <w:rPr>
          <w:rFonts w:eastAsia="Times New Roman"/>
          <w:b/>
          <w:sz w:val="32"/>
          <w:szCs w:val="32"/>
          <w:u w:val="single"/>
        </w:rPr>
        <w:t>kuruyemiş tüketiliyor</w:t>
      </w:r>
    </w:p>
    <w:p w14:paraId="754C18F9" w14:textId="77777777" w:rsidR="006A2E2D" w:rsidRPr="006A2E2D" w:rsidRDefault="006A2E2D" w:rsidP="006A2E2D">
      <w:pPr>
        <w:rPr>
          <w:rFonts w:eastAsia="Times New Roman"/>
          <w:b/>
          <w:sz w:val="16"/>
          <w:szCs w:val="16"/>
          <w:u w:val="single"/>
        </w:rPr>
      </w:pPr>
    </w:p>
    <w:p w14:paraId="73D2D7AD" w14:textId="1EDC36D3" w:rsidR="004D6A5A" w:rsidRPr="0016765D" w:rsidRDefault="004D6A5A" w:rsidP="004D6A5A">
      <w:pPr>
        <w:ind w:left="360"/>
        <w:jc w:val="center"/>
        <w:rPr>
          <w:b/>
          <w:sz w:val="24"/>
          <w:szCs w:val="24"/>
        </w:rPr>
      </w:pPr>
      <w:r w:rsidRPr="0016765D">
        <w:rPr>
          <w:b/>
          <w:sz w:val="24"/>
          <w:szCs w:val="24"/>
        </w:rPr>
        <w:t>Hayatı eve sığdırmaya çalıştığımız C</w:t>
      </w:r>
      <w:r w:rsidR="00E87DCE">
        <w:rPr>
          <w:b/>
          <w:sz w:val="24"/>
          <w:szCs w:val="24"/>
        </w:rPr>
        <w:t>OVID</w:t>
      </w:r>
      <w:r w:rsidRPr="0016765D">
        <w:rPr>
          <w:b/>
          <w:sz w:val="24"/>
          <w:szCs w:val="24"/>
        </w:rPr>
        <w:t xml:space="preserve">-19 salgını döneminde kuruyemişe talep de arttı. Virüse karşı bağışıklık sistemini korumak ve vücut direncini artırmak isteyenler kuru üzüm, kayısı, incir, hurma gibi doğal </w:t>
      </w:r>
      <w:r w:rsidR="00FE4674" w:rsidRPr="0016765D">
        <w:rPr>
          <w:b/>
          <w:sz w:val="24"/>
          <w:szCs w:val="24"/>
        </w:rPr>
        <w:t xml:space="preserve">kuru meyvelere </w:t>
      </w:r>
      <w:r w:rsidRPr="0016765D">
        <w:rPr>
          <w:b/>
          <w:sz w:val="24"/>
          <w:szCs w:val="24"/>
        </w:rPr>
        <w:t xml:space="preserve">ağırlık verirken, tüm aile bireylerinin evde kalmasıyla birlikte favori sosyal yiyeceğimiz ay çekirdeği tüketimi de </w:t>
      </w:r>
      <w:r w:rsidR="00E87DCE">
        <w:rPr>
          <w:b/>
          <w:sz w:val="24"/>
          <w:szCs w:val="24"/>
        </w:rPr>
        <w:t>artış gösterdi</w:t>
      </w:r>
      <w:r w:rsidRPr="0016765D">
        <w:rPr>
          <w:b/>
          <w:sz w:val="24"/>
          <w:szCs w:val="24"/>
        </w:rPr>
        <w:t>. Kuruyemiş sektörünün</w:t>
      </w:r>
      <w:r w:rsidR="00A4698D">
        <w:rPr>
          <w:b/>
          <w:sz w:val="24"/>
          <w:szCs w:val="24"/>
        </w:rPr>
        <w:t>,</w:t>
      </w:r>
      <w:r w:rsidRPr="0016765D">
        <w:rPr>
          <w:b/>
          <w:sz w:val="24"/>
          <w:szCs w:val="24"/>
        </w:rPr>
        <w:t xml:space="preserve"> 2019’da bir önceki yıla göre yüzde 20 büyüdüğünü</w:t>
      </w:r>
      <w:r w:rsidR="008C4228" w:rsidRPr="0016765D">
        <w:rPr>
          <w:b/>
          <w:sz w:val="24"/>
          <w:szCs w:val="24"/>
        </w:rPr>
        <w:t xml:space="preserve"> ve kuruyemişin </w:t>
      </w:r>
      <w:r w:rsidR="00FE4674" w:rsidRPr="0016765D">
        <w:rPr>
          <w:b/>
          <w:sz w:val="24"/>
          <w:szCs w:val="24"/>
        </w:rPr>
        <w:t xml:space="preserve">her 100 evden </w:t>
      </w:r>
      <w:r w:rsidR="008C4228" w:rsidRPr="0016765D">
        <w:rPr>
          <w:b/>
          <w:sz w:val="24"/>
          <w:szCs w:val="24"/>
        </w:rPr>
        <w:t>96’sın</w:t>
      </w:r>
      <w:r w:rsidR="00BD1674">
        <w:rPr>
          <w:b/>
          <w:sz w:val="24"/>
          <w:szCs w:val="24"/>
        </w:rPr>
        <w:t>d</w:t>
      </w:r>
      <w:r w:rsidR="008C4228" w:rsidRPr="0016765D">
        <w:rPr>
          <w:b/>
          <w:sz w:val="24"/>
          <w:szCs w:val="24"/>
        </w:rPr>
        <w:t xml:space="preserve">a </w:t>
      </w:r>
      <w:r w:rsidR="00BD1674">
        <w:rPr>
          <w:b/>
          <w:sz w:val="24"/>
          <w:szCs w:val="24"/>
        </w:rPr>
        <w:t>tüketildiğini</w:t>
      </w:r>
      <w:r w:rsidR="008C4228" w:rsidRPr="0016765D">
        <w:rPr>
          <w:b/>
          <w:sz w:val="24"/>
          <w:szCs w:val="24"/>
        </w:rPr>
        <w:t xml:space="preserve"> söyleyen </w:t>
      </w:r>
      <w:r w:rsidRPr="0016765D">
        <w:rPr>
          <w:b/>
          <w:sz w:val="24"/>
          <w:szCs w:val="24"/>
        </w:rPr>
        <w:t xml:space="preserve">Peyman CEO’su Kaan Baral, </w:t>
      </w:r>
      <w:r w:rsidR="00FE4674" w:rsidRPr="0016765D">
        <w:rPr>
          <w:b/>
          <w:sz w:val="24"/>
          <w:szCs w:val="24"/>
        </w:rPr>
        <w:t xml:space="preserve">salgında sağlıklı ürünlere </w:t>
      </w:r>
      <w:r w:rsidR="00B662DE" w:rsidRPr="0016765D">
        <w:rPr>
          <w:b/>
          <w:sz w:val="24"/>
          <w:szCs w:val="24"/>
        </w:rPr>
        <w:t xml:space="preserve">ilginin </w:t>
      </w:r>
      <w:r w:rsidR="00FE4674" w:rsidRPr="0016765D">
        <w:rPr>
          <w:b/>
          <w:sz w:val="24"/>
          <w:szCs w:val="24"/>
        </w:rPr>
        <w:t xml:space="preserve">artmasıyla </w:t>
      </w:r>
      <w:r w:rsidR="00B662DE" w:rsidRPr="0016765D">
        <w:rPr>
          <w:b/>
          <w:sz w:val="24"/>
          <w:szCs w:val="24"/>
        </w:rPr>
        <w:t xml:space="preserve">tüketicilerin </w:t>
      </w:r>
      <w:r w:rsidR="00FE4674" w:rsidRPr="0016765D">
        <w:rPr>
          <w:b/>
          <w:sz w:val="24"/>
          <w:szCs w:val="24"/>
        </w:rPr>
        <w:t xml:space="preserve">ambalajlı ürünlere </w:t>
      </w:r>
      <w:r w:rsidR="00FD4F5A" w:rsidRPr="0016765D">
        <w:rPr>
          <w:b/>
          <w:sz w:val="24"/>
          <w:szCs w:val="24"/>
        </w:rPr>
        <w:t>yöneldiğini</w:t>
      </w:r>
      <w:r w:rsidR="00FE4674" w:rsidRPr="0016765D">
        <w:rPr>
          <w:b/>
          <w:sz w:val="24"/>
          <w:szCs w:val="24"/>
        </w:rPr>
        <w:t xml:space="preserve"> belirtti.</w:t>
      </w:r>
    </w:p>
    <w:p w14:paraId="5A97916B" w14:textId="77777777" w:rsidR="006A2E2D" w:rsidRDefault="006A2E2D" w:rsidP="00974293">
      <w:pPr>
        <w:ind w:left="360"/>
        <w:rPr>
          <w:sz w:val="24"/>
          <w:szCs w:val="24"/>
        </w:rPr>
      </w:pPr>
    </w:p>
    <w:p w14:paraId="079A52F4" w14:textId="356764EC" w:rsidR="00200BF1" w:rsidRPr="0016765D" w:rsidRDefault="00FD4F5A" w:rsidP="00974293">
      <w:pPr>
        <w:ind w:left="360"/>
        <w:rPr>
          <w:sz w:val="24"/>
          <w:szCs w:val="24"/>
        </w:rPr>
      </w:pPr>
      <w:r w:rsidRPr="0016765D">
        <w:rPr>
          <w:sz w:val="24"/>
          <w:szCs w:val="24"/>
        </w:rPr>
        <w:t>2019 yılı t</w:t>
      </w:r>
      <w:r w:rsidR="00025A78" w:rsidRPr="0016765D">
        <w:rPr>
          <w:sz w:val="24"/>
          <w:szCs w:val="24"/>
        </w:rPr>
        <w:t>üm dünya için küresel ekonomik dalgalanmalar nedeniyle zorlu geç</w:t>
      </w:r>
      <w:r w:rsidR="0071660F" w:rsidRPr="0016765D">
        <w:rPr>
          <w:sz w:val="24"/>
          <w:szCs w:val="24"/>
        </w:rPr>
        <w:t xml:space="preserve">ti ama </w:t>
      </w:r>
      <w:r w:rsidRPr="0016765D">
        <w:rPr>
          <w:sz w:val="24"/>
          <w:szCs w:val="24"/>
        </w:rPr>
        <w:t>Türkiye</w:t>
      </w:r>
      <w:r w:rsidR="0071660F" w:rsidRPr="0016765D">
        <w:rPr>
          <w:sz w:val="24"/>
          <w:szCs w:val="24"/>
        </w:rPr>
        <w:t xml:space="preserve"> </w:t>
      </w:r>
      <w:proofErr w:type="gramStart"/>
      <w:r w:rsidR="0071660F" w:rsidRPr="0016765D">
        <w:rPr>
          <w:sz w:val="24"/>
          <w:szCs w:val="24"/>
        </w:rPr>
        <w:t>geleneksel</w:t>
      </w:r>
      <w:proofErr w:type="gramEnd"/>
      <w:r w:rsidR="0071660F" w:rsidRPr="0016765D">
        <w:rPr>
          <w:sz w:val="24"/>
          <w:szCs w:val="24"/>
        </w:rPr>
        <w:t xml:space="preserve"> </w:t>
      </w:r>
      <w:r w:rsidRPr="0016765D">
        <w:rPr>
          <w:sz w:val="24"/>
          <w:szCs w:val="24"/>
        </w:rPr>
        <w:t>lezzeti</w:t>
      </w:r>
      <w:r w:rsidR="0071660F" w:rsidRPr="0016765D">
        <w:rPr>
          <w:sz w:val="24"/>
          <w:szCs w:val="24"/>
        </w:rPr>
        <w:t xml:space="preserve"> kuruyemişten vazgeçmedi</w:t>
      </w:r>
      <w:r w:rsidRPr="0016765D">
        <w:rPr>
          <w:sz w:val="24"/>
          <w:szCs w:val="24"/>
        </w:rPr>
        <w:t xml:space="preserve">. </w:t>
      </w:r>
      <w:r w:rsidR="00614009" w:rsidRPr="0016765D">
        <w:rPr>
          <w:sz w:val="24"/>
          <w:szCs w:val="24"/>
        </w:rPr>
        <w:t>A</w:t>
      </w:r>
      <w:r w:rsidR="00995D38" w:rsidRPr="0016765D">
        <w:rPr>
          <w:sz w:val="24"/>
          <w:szCs w:val="24"/>
        </w:rPr>
        <w:t xml:space="preserve">mbalajlı </w:t>
      </w:r>
      <w:r w:rsidRPr="0016765D">
        <w:rPr>
          <w:sz w:val="24"/>
          <w:szCs w:val="24"/>
        </w:rPr>
        <w:t>kuruyemiş</w:t>
      </w:r>
      <w:r w:rsidR="00995D38" w:rsidRPr="0016765D">
        <w:rPr>
          <w:sz w:val="24"/>
          <w:szCs w:val="24"/>
        </w:rPr>
        <w:t xml:space="preserve"> sektörünün</w:t>
      </w:r>
      <w:r w:rsidRPr="0016765D">
        <w:rPr>
          <w:sz w:val="24"/>
          <w:szCs w:val="24"/>
        </w:rPr>
        <w:t xml:space="preserve"> </w:t>
      </w:r>
      <w:r w:rsidR="00614009" w:rsidRPr="0016765D">
        <w:rPr>
          <w:sz w:val="24"/>
          <w:szCs w:val="24"/>
        </w:rPr>
        <w:t>öncü şirketlerinden</w:t>
      </w:r>
      <w:r w:rsidRPr="0016765D">
        <w:rPr>
          <w:sz w:val="24"/>
          <w:szCs w:val="24"/>
        </w:rPr>
        <w:t xml:space="preserve"> </w:t>
      </w:r>
      <w:r w:rsidRPr="0016765D">
        <w:rPr>
          <w:b/>
          <w:bCs/>
          <w:sz w:val="24"/>
          <w:szCs w:val="24"/>
        </w:rPr>
        <w:t>Peyman’ın CEO’su Kaan Baral</w:t>
      </w:r>
      <w:r w:rsidRPr="0016765D">
        <w:rPr>
          <w:bCs/>
          <w:sz w:val="24"/>
          <w:szCs w:val="24"/>
        </w:rPr>
        <w:t>’ın</w:t>
      </w:r>
      <w:r w:rsidRPr="0016765D">
        <w:rPr>
          <w:b/>
          <w:bCs/>
          <w:sz w:val="24"/>
          <w:szCs w:val="24"/>
        </w:rPr>
        <w:t xml:space="preserve"> </w:t>
      </w:r>
      <w:r w:rsidRPr="0016765D">
        <w:rPr>
          <w:bCs/>
          <w:sz w:val="24"/>
          <w:szCs w:val="24"/>
        </w:rPr>
        <w:t>açıklamalarına göre,</w:t>
      </w:r>
      <w:r w:rsidRPr="0016765D">
        <w:rPr>
          <w:b/>
          <w:bCs/>
          <w:sz w:val="24"/>
          <w:szCs w:val="24"/>
        </w:rPr>
        <w:t xml:space="preserve"> </w:t>
      </w:r>
      <w:r w:rsidR="00025A78" w:rsidRPr="0016765D">
        <w:rPr>
          <w:sz w:val="24"/>
          <w:szCs w:val="24"/>
        </w:rPr>
        <w:t xml:space="preserve">bir hane </w:t>
      </w:r>
      <w:r w:rsidR="00614009" w:rsidRPr="0016765D">
        <w:rPr>
          <w:sz w:val="24"/>
          <w:szCs w:val="24"/>
        </w:rPr>
        <w:t xml:space="preserve">yıl içerisinde ortalama </w:t>
      </w:r>
      <w:r w:rsidR="00025A78" w:rsidRPr="0016765D">
        <w:rPr>
          <w:sz w:val="24"/>
          <w:szCs w:val="24"/>
        </w:rPr>
        <w:t xml:space="preserve">15 kez kuruyemiş alışverişi yaparken, her alışverişinde </w:t>
      </w:r>
      <w:r w:rsidR="00614009" w:rsidRPr="0016765D">
        <w:rPr>
          <w:sz w:val="24"/>
          <w:szCs w:val="24"/>
        </w:rPr>
        <w:t xml:space="preserve">yaklaşık </w:t>
      </w:r>
      <w:r w:rsidR="00025A78" w:rsidRPr="0016765D">
        <w:rPr>
          <w:sz w:val="24"/>
          <w:szCs w:val="24"/>
        </w:rPr>
        <w:t xml:space="preserve">680 gr kuruyemiş aldı. </w:t>
      </w:r>
      <w:proofErr w:type="spellStart"/>
      <w:r w:rsidR="00025A78" w:rsidRPr="0016765D">
        <w:rPr>
          <w:sz w:val="24"/>
          <w:szCs w:val="24"/>
        </w:rPr>
        <w:t>Koronavirüs</w:t>
      </w:r>
      <w:proofErr w:type="spellEnd"/>
      <w:r w:rsidR="00025A78" w:rsidRPr="0016765D">
        <w:rPr>
          <w:sz w:val="24"/>
          <w:szCs w:val="24"/>
        </w:rPr>
        <w:t xml:space="preserve"> döneminde evde kalmanın da kuruyemiş ve kuru meyve satışları</w:t>
      </w:r>
      <w:r w:rsidR="00995D38" w:rsidRPr="0016765D">
        <w:rPr>
          <w:sz w:val="24"/>
          <w:szCs w:val="24"/>
        </w:rPr>
        <w:t>nı</w:t>
      </w:r>
      <w:r w:rsidR="00025A78" w:rsidRPr="0016765D">
        <w:rPr>
          <w:sz w:val="24"/>
          <w:szCs w:val="24"/>
        </w:rPr>
        <w:t xml:space="preserve"> artırdığını </w:t>
      </w:r>
      <w:r w:rsidR="00614009" w:rsidRPr="0016765D">
        <w:rPr>
          <w:sz w:val="24"/>
          <w:szCs w:val="24"/>
        </w:rPr>
        <w:t>belirten Kaan Baral,</w:t>
      </w:r>
      <w:r w:rsidR="00025A78" w:rsidRPr="0016765D">
        <w:rPr>
          <w:sz w:val="24"/>
          <w:szCs w:val="24"/>
        </w:rPr>
        <w:t xml:space="preserve"> talebin </w:t>
      </w:r>
      <w:r w:rsidR="00200BF1" w:rsidRPr="0016765D">
        <w:rPr>
          <w:sz w:val="24"/>
          <w:szCs w:val="24"/>
        </w:rPr>
        <w:t xml:space="preserve">daha da </w:t>
      </w:r>
      <w:r w:rsidR="00025A78" w:rsidRPr="0016765D">
        <w:rPr>
          <w:sz w:val="24"/>
          <w:szCs w:val="24"/>
        </w:rPr>
        <w:t>artacağ</w:t>
      </w:r>
      <w:r w:rsidR="00200BF1" w:rsidRPr="0016765D">
        <w:rPr>
          <w:sz w:val="24"/>
          <w:szCs w:val="24"/>
        </w:rPr>
        <w:t>ın</w:t>
      </w:r>
      <w:r w:rsidR="00025A78" w:rsidRPr="0016765D">
        <w:rPr>
          <w:sz w:val="24"/>
          <w:szCs w:val="24"/>
        </w:rPr>
        <w:t>a işaret etti.</w:t>
      </w:r>
    </w:p>
    <w:p w14:paraId="31E39EBD" w14:textId="4F3B8FE7" w:rsidR="00200BF1" w:rsidRPr="0016765D" w:rsidRDefault="00200BF1" w:rsidP="00200BF1">
      <w:pPr>
        <w:ind w:left="360"/>
        <w:rPr>
          <w:b/>
          <w:i/>
          <w:iCs/>
          <w:sz w:val="24"/>
          <w:szCs w:val="24"/>
        </w:rPr>
      </w:pPr>
      <w:r w:rsidRPr="0016765D">
        <w:rPr>
          <w:b/>
          <w:i/>
          <w:iCs/>
          <w:sz w:val="24"/>
          <w:szCs w:val="24"/>
        </w:rPr>
        <w:t>Kuruyemiş sektörü 2019’da yüzde 20 büyüdü</w:t>
      </w:r>
      <w:r w:rsidR="00BF5B53">
        <w:rPr>
          <w:b/>
          <w:i/>
          <w:iCs/>
          <w:sz w:val="24"/>
          <w:szCs w:val="24"/>
        </w:rPr>
        <w:t>…</w:t>
      </w:r>
    </w:p>
    <w:p w14:paraId="23DB9E1F" w14:textId="3211E8FA" w:rsidR="00200BF1" w:rsidRPr="0016765D" w:rsidRDefault="00200BF1" w:rsidP="00200BF1">
      <w:pPr>
        <w:ind w:left="360"/>
        <w:rPr>
          <w:sz w:val="24"/>
          <w:szCs w:val="24"/>
        </w:rPr>
      </w:pPr>
      <w:r w:rsidRPr="0016765D">
        <w:rPr>
          <w:sz w:val="24"/>
          <w:szCs w:val="24"/>
        </w:rPr>
        <w:t xml:space="preserve">Kuruyemiş sektörünün 2019 yılını, 2018 yılı cirosuna oranla %19 büyüme ile yaklaşık </w:t>
      </w:r>
      <w:proofErr w:type="gramStart"/>
      <w:r w:rsidRPr="0016765D">
        <w:rPr>
          <w:sz w:val="24"/>
          <w:szCs w:val="24"/>
        </w:rPr>
        <w:t>5.7</w:t>
      </w:r>
      <w:proofErr w:type="gramEnd"/>
      <w:r w:rsidRPr="0016765D">
        <w:rPr>
          <w:sz w:val="24"/>
          <w:szCs w:val="24"/>
        </w:rPr>
        <w:t xml:space="preserve"> milyar TL ile kapattığını söyleyen </w:t>
      </w:r>
      <w:r w:rsidR="0072687E" w:rsidRPr="0072687E">
        <w:rPr>
          <w:b/>
          <w:bCs/>
          <w:sz w:val="24"/>
          <w:szCs w:val="24"/>
        </w:rPr>
        <w:t>Kaan</w:t>
      </w:r>
      <w:r w:rsidR="0072687E">
        <w:rPr>
          <w:sz w:val="24"/>
          <w:szCs w:val="24"/>
        </w:rPr>
        <w:t xml:space="preserve"> </w:t>
      </w:r>
      <w:r w:rsidRPr="0016765D">
        <w:rPr>
          <w:b/>
          <w:bCs/>
          <w:sz w:val="24"/>
          <w:szCs w:val="24"/>
        </w:rPr>
        <w:t>Baral</w:t>
      </w:r>
      <w:r w:rsidRPr="0016765D">
        <w:rPr>
          <w:sz w:val="24"/>
          <w:szCs w:val="24"/>
        </w:rPr>
        <w:t>, “</w:t>
      </w:r>
      <w:proofErr w:type="spellStart"/>
      <w:r w:rsidRPr="0016765D">
        <w:rPr>
          <w:sz w:val="24"/>
          <w:szCs w:val="24"/>
        </w:rPr>
        <w:t>INC’nin</w:t>
      </w:r>
      <w:proofErr w:type="spellEnd"/>
      <w:r w:rsidRPr="0016765D">
        <w:rPr>
          <w:sz w:val="24"/>
          <w:szCs w:val="24"/>
        </w:rPr>
        <w:t xml:space="preserve"> (International </w:t>
      </w:r>
      <w:proofErr w:type="spellStart"/>
      <w:r w:rsidRPr="0016765D">
        <w:rPr>
          <w:sz w:val="24"/>
          <w:szCs w:val="24"/>
        </w:rPr>
        <w:t>Nut</w:t>
      </w:r>
      <w:proofErr w:type="spellEnd"/>
      <w:r w:rsidRPr="0016765D">
        <w:rPr>
          <w:sz w:val="24"/>
          <w:szCs w:val="24"/>
        </w:rPr>
        <w:t xml:space="preserve"> </w:t>
      </w:r>
      <w:proofErr w:type="spellStart"/>
      <w:r w:rsidRPr="0016765D">
        <w:rPr>
          <w:sz w:val="24"/>
          <w:szCs w:val="24"/>
        </w:rPr>
        <w:t>and</w:t>
      </w:r>
      <w:proofErr w:type="spellEnd"/>
      <w:r w:rsidRPr="0016765D">
        <w:rPr>
          <w:sz w:val="24"/>
          <w:szCs w:val="24"/>
        </w:rPr>
        <w:t xml:space="preserve"> </w:t>
      </w:r>
      <w:proofErr w:type="spellStart"/>
      <w:r w:rsidRPr="0016765D">
        <w:rPr>
          <w:sz w:val="24"/>
          <w:szCs w:val="24"/>
        </w:rPr>
        <w:t>Dried</w:t>
      </w:r>
      <w:proofErr w:type="spellEnd"/>
      <w:r w:rsidRPr="0016765D">
        <w:rPr>
          <w:sz w:val="24"/>
          <w:szCs w:val="24"/>
        </w:rPr>
        <w:t xml:space="preserve"> </w:t>
      </w:r>
      <w:proofErr w:type="spellStart"/>
      <w:r w:rsidRPr="0016765D">
        <w:rPr>
          <w:sz w:val="24"/>
          <w:szCs w:val="24"/>
        </w:rPr>
        <w:t>Fruit</w:t>
      </w:r>
      <w:proofErr w:type="spellEnd"/>
      <w:r w:rsidRPr="0016765D">
        <w:rPr>
          <w:sz w:val="24"/>
          <w:szCs w:val="24"/>
        </w:rPr>
        <w:t xml:space="preserve"> </w:t>
      </w:r>
      <w:proofErr w:type="spellStart"/>
      <w:r w:rsidRPr="0016765D">
        <w:rPr>
          <w:sz w:val="24"/>
          <w:szCs w:val="24"/>
        </w:rPr>
        <w:t>Council</w:t>
      </w:r>
      <w:proofErr w:type="spellEnd"/>
      <w:r w:rsidRPr="0016765D">
        <w:rPr>
          <w:sz w:val="24"/>
          <w:szCs w:val="24"/>
        </w:rPr>
        <w:t xml:space="preserve">) 2018 raporuna göre ülkemiz, dünya kuruyemiş pazarından </w:t>
      </w:r>
      <w:r w:rsidR="00614009" w:rsidRPr="0016765D">
        <w:rPr>
          <w:sz w:val="24"/>
          <w:szCs w:val="24"/>
        </w:rPr>
        <w:t xml:space="preserve">aldığı yüzde 10 pay ile </w:t>
      </w:r>
      <w:r w:rsidRPr="0016765D">
        <w:rPr>
          <w:sz w:val="24"/>
          <w:szCs w:val="24"/>
        </w:rPr>
        <w:t xml:space="preserve">ABD’den sonra ikinci sırada </w:t>
      </w:r>
      <w:r w:rsidR="00614009" w:rsidRPr="0016765D">
        <w:rPr>
          <w:sz w:val="24"/>
          <w:szCs w:val="24"/>
        </w:rPr>
        <w:t>geliyor</w:t>
      </w:r>
      <w:r w:rsidRPr="0016765D">
        <w:rPr>
          <w:sz w:val="24"/>
          <w:szCs w:val="24"/>
        </w:rPr>
        <w:t xml:space="preserve">. Bugün hala kuru üzüm, kuru kayısı ve kuru incirde dünyanın </w:t>
      </w:r>
      <w:r w:rsidR="00B662DE" w:rsidRPr="0016765D">
        <w:rPr>
          <w:sz w:val="24"/>
          <w:szCs w:val="24"/>
        </w:rPr>
        <w:t xml:space="preserve">önde gelen </w:t>
      </w:r>
      <w:r w:rsidRPr="0016765D">
        <w:rPr>
          <w:sz w:val="24"/>
          <w:szCs w:val="24"/>
        </w:rPr>
        <w:t>üretici</w:t>
      </w:r>
      <w:r w:rsidR="00B662DE" w:rsidRPr="0016765D">
        <w:rPr>
          <w:sz w:val="24"/>
          <w:szCs w:val="24"/>
        </w:rPr>
        <w:t>lerinden biriyiz</w:t>
      </w:r>
      <w:r w:rsidRPr="0016765D">
        <w:rPr>
          <w:sz w:val="24"/>
          <w:szCs w:val="24"/>
        </w:rPr>
        <w:t xml:space="preserve">. Sektörümüz, gelecekte ülke ekonomisine daha büyük katma değer yaratacak bir potansiyele sahip.” diyerek bu </w:t>
      </w:r>
      <w:r w:rsidR="00995D38" w:rsidRPr="0016765D">
        <w:rPr>
          <w:sz w:val="24"/>
          <w:szCs w:val="24"/>
        </w:rPr>
        <w:t xml:space="preserve">değerin </w:t>
      </w:r>
      <w:r w:rsidRPr="0016765D">
        <w:rPr>
          <w:sz w:val="24"/>
          <w:szCs w:val="24"/>
        </w:rPr>
        <w:t>kullanılması gerektiğini ifade etti.</w:t>
      </w:r>
    </w:p>
    <w:p w14:paraId="45F2EF4E" w14:textId="66FDDB6E" w:rsidR="00DE6551" w:rsidRPr="0016765D" w:rsidRDefault="00614009" w:rsidP="00F073AF">
      <w:pPr>
        <w:ind w:firstLine="360"/>
        <w:rPr>
          <w:b/>
          <w:i/>
          <w:iCs/>
          <w:sz w:val="24"/>
          <w:szCs w:val="24"/>
        </w:rPr>
      </w:pPr>
      <w:r w:rsidRPr="0016765D">
        <w:rPr>
          <w:b/>
          <w:i/>
          <w:iCs/>
          <w:sz w:val="24"/>
          <w:szCs w:val="24"/>
        </w:rPr>
        <w:t>Favori sosyal yiyeceğimiz ay çekirdeği</w:t>
      </w:r>
      <w:r w:rsidR="00B662DE" w:rsidRPr="0016765D">
        <w:rPr>
          <w:b/>
          <w:i/>
          <w:iCs/>
          <w:sz w:val="24"/>
          <w:szCs w:val="24"/>
        </w:rPr>
        <w:t>…</w:t>
      </w:r>
    </w:p>
    <w:p w14:paraId="13D36F89" w14:textId="1BD780D4" w:rsidR="00025A78" w:rsidRPr="0016765D" w:rsidRDefault="00614009" w:rsidP="00DE6551">
      <w:pPr>
        <w:ind w:left="360"/>
        <w:rPr>
          <w:sz w:val="24"/>
          <w:szCs w:val="24"/>
        </w:rPr>
      </w:pPr>
      <w:r w:rsidRPr="0016765D">
        <w:rPr>
          <w:sz w:val="24"/>
          <w:szCs w:val="24"/>
        </w:rPr>
        <w:t>Karantina sürecinde s</w:t>
      </w:r>
      <w:r w:rsidR="00025A78" w:rsidRPr="0016765D">
        <w:rPr>
          <w:sz w:val="24"/>
          <w:szCs w:val="24"/>
        </w:rPr>
        <w:t>ağlıklı</w:t>
      </w:r>
      <w:r w:rsidRPr="0016765D">
        <w:rPr>
          <w:sz w:val="24"/>
          <w:szCs w:val="24"/>
        </w:rPr>
        <w:t xml:space="preserve">, </w:t>
      </w:r>
      <w:r w:rsidR="00025A78" w:rsidRPr="0016765D">
        <w:rPr>
          <w:sz w:val="24"/>
          <w:szCs w:val="24"/>
        </w:rPr>
        <w:t xml:space="preserve">güvenilir ve markalı ürüne olan yönelimin arttığını söyleyen </w:t>
      </w:r>
      <w:r w:rsidR="00995D38" w:rsidRPr="0016765D">
        <w:rPr>
          <w:b/>
          <w:bCs/>
          <w:sz w:val="24"/>
          <w:szCs w:val="24"/>
        </w:rPr>
        <w:t>Kaan</w:t>
      </w:r>
      <w:r w:rsidR="00995D38" w:rsidRPr="0016765D">
        <w:rPr>
          <w:sz w:val="24"/>
          <w:szCs w:val="24"/>
        </w:rPr>
        <w:t xml:space="preserve"> </w:t>
      </w:r>
      <w:r w:rsidR="00025A78" w:rsidRPr="0016765D">
        <w:rPr>
          <w:b/>
          <w:bCs/>
          <w:sz w:val="24"/>
          <w:szCs w:val="24"/>
        </w:rPr>
        <w:t>Baral</w:t>
      </w:r>
      <w:r w:rsidR="00025A78" w:rsidRPr="0016765D">
        <w:rPr>
          <w:sz w:val="24"/>
          <w:szCs w:val="24"/>
        </w:rPr>
        <w:t xml:space="preserve"> şu değerlendirmede bulundu: “İnsanlar açıkta satılan ürünler</w:t>
      </w:r>
      <w:r w:rsidR="00800DB7" w:rsidRPr="0016765D">
        <w:rPr>
          <w:sz w:val="24"/>
          <w:szCs w:val="24"/>
        </w:rPr>
        <w:t>in yerine</w:t>
      </w:r>
      <w:r w:rsidR="00025A78" w:rsidRPr="0016765D">
        <w:rPr>
          <w:sz w:val="24"/>
          <w:szCs w:val="24"/>
        </w:rPr>
        <w:t xml:space="preserve">, </w:t>
      </w:r>
      <w:r w:rsidRPr="0016765D">
        <w:rPr>
          <w:sz w:val="24"/>
          <w:szCs w:val="24"/>
        </w:rPr>
        <w:t xml:space="preserve">ambalajlı </w:t>
      </w:r>
      <w:r w:rsidR="00025A78" w:rsidRPr="0016765D">
        <w:rPr>
          <w:sz w:val="24"/>
          <w:szCs w:val="24"/>
        </w:rPr>
        <w:t xml:space="preserve">gıdaya yöneldi. </w:t>
      </w:r>
      <w:r w:rsidR="00DE6551" w:rsidRPr="0016765D">
        <w:rPr>
          <w:sz w:val="24"/>
          <w:szCs w:val="24"/>
        </w:rPr>
        <w:t>Diğer yandan, “</w:t>
      </w:r>
      <w:proofErr w:type="spellStart"/>
      <w:r w:rsidR="00DE6551" w:rsidRPr="0016765D">
        <w:rPr>
          <w:sz w:val="24"/>
          <w:szCs w:val="24"/>
        </w:rPr>
        <w:t>evdekal</w:t>
      </w:r>
      <w:proofErr w:type="spellEnd"/>
      <w:r w:rsidR="00DE6551" w:rsidRPr="0016765D">
        <w:rPr>
          <w:sz w:val="24"/>
          <w:szCs w:val="24"/>
        </w:rPr>
        <w:t xml:space="preserve">” hareketiyle birlikte hepimiz </w:t>
      </w:r>
      <w:r w:rsidRPr="0016765D">
        <w:rPr>
          <w:sz w:val="24"/>
          <w:szCs w:val="24"/>
        </w:rPr>
        <w:t>hayatı evlere taşıdık</w:t>
      </w:r>
      <w:r w:rsidR="00DE6551" w:rsidRPr="0016765D">
        <w:rPr>
          <w:sz w:val="24"/>
          <w:szCs w:val="24"/>
        </w:rPr>
        <w:t xml:space="preserve">. </w:t>
      </w:r>
      <w:r w:rsidRPr="0016765D">
        <w:rPr>
          <w:sz w:val="24"/>
          <w:szCs w:val="24"/>
        </w:rPr>
        <w:t>Evlerde f</w:t>
      </w:r>
      <w:r w:rsidR="00DE6551" w:rsidRPr="0016765D">
        <w:rPr>
          <w:sz w:val="24"/>
          <w:szCs w:val="24"/>
        </w:rPr>
        <w:t xml:space="preserve">avori sosyal yiyeceğimiz </w:t>
      </w:r>
      <w:r w:rsidRPr="0016765D">
        <w:rPr>
          <w:sz w:val="24"/>
          <w:szCs w:val="24"/>
        </w:rPr>
        <w:t xml:space="preserve">yine </w:t>
      </w:r>
      <w:r w:rsidR="00DE6551" w:rsidRPr="0016765D">
        <w:rPr>
          <w:sz w:val="24"/>
          <w:szCs w:val="24"/>
        </w:rPr>
        <w:t xml:space="preserve">ay çekirdeği </w:t>
      </w:r>
      <w:r w:rsidRPr="0016765D">
        <w:rPr>
          <w:sz w:val="24"/>
          <w:szCs w:val="24"/>
        </w:rPr>
        <w:t>oldu</w:t>
      </w:r>
      <w:r w:rsidR="00DE6551" w:rsidRPr="0016765D">
        <w:rPr>
          <w:sz w:val="24"/>
          <w:szCs w:val="24"/>
        </w:rPr>
        <w:t xml:space="preserve">. </w:t>
      </w:r>
      <w:proofErr w:type="spellStart"/>
      <w:r w:rsidR="006A1BC7" w:rsidRPr="0016765D">
        <w:rPr>
          <w:sz w:val="24"/>
          <w:szCs w:val="24"/>
        </w:rPr>
        <w:t>Çitliyo</w:t>
      </w:r>
      <w:proofErr w:type="spellEnd"/>
      <w:r w:rsidR="006A1BC7" w:rsidRPr="0016765D">
        <w:rPr>
          <w:sz w:val="24"/>
          <w:szCs w:val="24"/>
        </w:rPr>
        <w:t xml:space="preserve"> Kara Şimşek başta olmak üzere </w:t>
      </w:r>
      <w:proofErr w:type="spellStart"/>
      <w:r w:rsidR="00DE6551" w:rsidRPr="0016765D">
        <w:rPr>
          <w:sz w:val="24"/>
          <w:szCs w:val="24"/>
        </w:rPr>
        <w:t>Nutzz</w:t>
      </w:r>
      <w:proofErr w:type="spellEnd"/>
      <w:r w:rsidR="00DE6551" w:rsidRPr="0016765D">
        <w:rPr>
          <w:sz w:val="24"/>
          <w:szCs w:val="24"/>
        </w:rPr>
        <w:t xml:space="preserve"> Fıstık ve Peyman Antep Fıstığı satışı en yüksek olan ürünlerimizin başında geldi. </w:t>
      </w:r>
      <w:r w:rsidRPr="0016765D">
        <w:rPr>
          <w:sz w:val="24"/>
          <w:szCs w:val="24"/>
        </w:rPr>
        <w:t xml:space="preserve">Bu dönemde sağlıklı beslenmek isteyenlerin </w:t>
      </w:r>
      <w:r w:rsidR="00DE6551" w:rsidRPr="0016765D">
        <w:rPr>
          <w:sz w:val="24"/>
          <w:szCs w:val="24"/>
        </w:rPr>
        <w:t>tercihi ise çiğ kuruyemiş grubumuz olan Bahçeden ürünleriydi.”</w:t>
      </w:r>
    </w:p>
    <w:p w14:paraId="6189456B" w14:textId="36562C53" w:rsidR="00DE6551" w:rsidRPr="0016765D" w:rsidRDefault="00DE6551" w:rsidP="00DE6551">
      <w:pPr>
        <w:ind w:left="360"/>
        <w:rPr>
          <w:b/>
          <w:i/>
          <w:iCs/>
          <w:sz w:val="24"/>
          <w:szCs w:val="24"/>
        </w:rPr>
      </w:pPr>
      <w:proofErr w:type="spellStart"/>
      <w:r w:rsidRPr="0016765D">
        <w:rPr>
          <w:b/>
          <w:i/>
          <w:iCs/>
          <w:sz w:val="24"/>
          <w:szCs w:val="24"/>
        </w:rPr>
        <w:t>Koronavirüs</w:t>
      </w:r>
      <w:proofErr w:type="spellEnd"/>
      <w:r w:rsidRPr="0016765D">
        <w:rPr>
          <w:b/>
          <w:i/>
          <w:iCs/>
          <w:sz w:val="24"/>
          <w:szCs w:val="24"/>
        </w:rPr>
        <w:t xml:space="preserve"> güvenilir gıdaya yöneltti</w:t>
      </w:r>
      <w:r w:rsidR="0016765D">
        <w:rPr>
          <w:b/>
          <w:i/>
          <w:iCs/>
          <w:sz w:val="24"/>
          <w:szCs w:val="24"/>
        </w:rPr>
        <w:t>…</w:t>
      </w:r>
    </w:p>
    <w:p w14:paraId="6A38F728" w14:textId="0A7E0FB1" w:rsidR="00DE6551" w:rsidRPr="0016765D" w:rsidRDefault="00614009" w:rsidP="00DE6551">
      <w:pPr>
        <w:ind w:left="360"/>
        <w:rPr>
          <w:sz w:val="24"/>
          <w:szCs w:val="24"/>
        </w:rPr>
      </w:pPr>
      <w:r w:rsidRPr="0016765D">
        <w:rPr>
          <w:sz w:val="24"/>
          <w:szCs w:val="24"/>
        </w:rPr>
        <w:t>Bu dönemde</w:t>
      </w:r>
      <w:r w:rsidR="00DE6551" w:rsidRPr="0016765D">
        <w:rPr>
          <w:sz w:val="24"/>
          <w:szCs w:val="24"/>
        </w:rPr>
        <w:t xml:space="preserve"> ambalajlı ürün tüketiminde önemli oranda talep artışı olduğunu söyleyen </w:t>
      </w:r>
      <w:r w:rsidR="004E0BB5" w:rsidRPr="0016765D">
        <w:rPr>
          <w:b/>
          <w:sz w:val="24"/>
          <w:szCs w:val="24"/>
        </w:rPr>
        <w:t>Kaan</w:t>
      </w:r>
      <w:r w:rsidR="004E0BB5" w:rsidRPr="0016765D">
        <w:rPr>
          <w:sz w:val="24"/>
          <w:szCs w:val="24"/>
        </w:rPr>
        <w:t xml:space="preserve"> </w:t>
      </w:r>
      <w:r w:rsidR="00DE6551" w:rsidRPr="0016765D">
        <w:rPr>
          <w:b/>
          <w:bCs/>
          <w:sz w:val="24"/>
          <w:szCs w:val="24"/>
        </w:rPr>
        <w:t>Baral</w:t>
      </w:r>
      <w:r w:rsidR="00DE6551" w:rsidRPr="0016765D">
        <w:rPr>
          <w:sz w:val="24"/>
          <w:szCs w:val="24"/>
        </w:rPr>
        <w:t>, “Ambalajlı kuruyemiş sektörünün öncü şirketi olarak</w:t>
      </w:r>
      <w:r w:rsidR="007034E0">
        <w:rPr>
          <w:sz w:val="24"/>
          <w:szCs w:val="24"/>
        </w:rPr>
        <w:t xml:space="preserve">, </w:t>
      </w:r>
      <w:r w:rsidR="00DE6551" w:rsidRPr="0016765D">
        <w:rPr>
          <w:sz w:val="24"/>
          <w:szCs w:val="24"/>
        </w:rPr>
        <w:t>kontrol sistemlerinden geçmiş, marka güvenilirliği ol</w:t>
      </w:r>
      <w:r w:rsidR="007034E0">
        <w:rPr>
          <w:sz w:val="24"/>
          <w:szCs w:val="24"/>
        </w:rPr>
        <w:t>an,</w:t>
      </w:r>
      <w:r w:rsidR="00DE6551" w:rsidRPr="0016765D">
        <w:rPr>
          <w:sz w:val="24"/>
          <w:szCs w:val="24"/>
        </w:rPr>
        <w:t xml:space="preserve"> ambalaj</w:t>
      </w:r>
      <w:r w:rsidR="007034E0">
        <w:rPr>
          <w:sz w:val="24"/>
          <w:szCs w:val="24"/>
        </w:rPr>
        <w:t>lı</w:t>
      </w:r>
      <w:r w:rsidR="00DE6551" w:rsidRPr="0016765D">
        <w:rPr>
          <w:sz w:val="24"/>
          <w:szCs w:val="24"/>
        </w:rPr>
        <w:t xml:space="preserve"> kuruyemiş tüketilmesi gerektiğini tüketiciler</w:t>
      </w:r>
      <w:r w:rsidR="00A32678" w:rsidRPr="0016765D">
        <w:rPr>
          <w:sz w:val="24"/>
          <w:szCs w:val="24"/>
        </w:rPr>
        <w:t>imiz</w:t>
      </w:r>
      <w:r w:rsidR="00DE6551" w:rsidRPr="0016765D">
        <w:rPr>
          <w:sz w:val="24"/>
          <w:szCs w:val="24"/>
        </w:rPr>
        <w:t xml:space="preserve">e uzun yıllardır </w:t>
      </w:r>
      <w:r w:rsidR="00A32678" w:rsidRPr="0016765D">
        <w:rPr>
          <w:sz w:val="24"/>
          <w:szCs w:val="24"/>
        </w:rPr>
        <w:t>anlatıyoruz</w:t>
      </w:r>
      <w:r w:rsidR="00DE6551" w:rsidRPr="0016765D">
        <w:rPr>
          <w:sz w:val="24"/>
          <w:szCs w:val="24"/>
        </w:rPr>
        <w:t xml:space="preserve">. </w:t>
      </w:r>
      <w:r w:rsidR="00A32678" w:rsidRPr="0016765D">
        <w:rPr>
          <w:sz w:val="24"/>
          <w:szCs w:val="24"/>
        </w:rPr>
        <w:t xml:space="preserve">Bu vizyonla </w:t>
      </w:r>
      <w:r w:rsidR="00DE6551" w:rsidRPr="0016765D">
        <w:rPr>
          <w:sz w:val="24"/>
          <w:szCs w:val="24"/>
        </w:rPr>
        <w:t>tüm Peyman ürünlerini</w:t>
      </w:r>
      <w:r w:rsidR="00A32678" w:rsidRPr="0016765D">
        <w:rPr>
          <w:sz w:val="24"/>
          <w:szCs w:val="24"/>
        </w:rPr>
        <w:t>n</w:t>
      </w:r>
      <w:r w:rsidR="00DE6551" w:rsidRPr="0016765D">
        <w:rPr>
          <w:sz w:val="24"/>
          <w:szCs w:val="24"/>
        </w:rPr>
        <w:t xml:space="preserve"> güvenle tüket</w:t>
      </w:r>
      <w:r w:rsidR="00A32678" w:rsidRPr="0016765D">
        <w:rPr>
          <w:sz w:val="24"/>
          <w:szCs w:val="24"/>
        </w:rPr>
        <w:t>ilebil</w:t>
      </w:r>
      <w:r w:rsidR="00DE6551" w:rsidRPr="0016765D">
        <w:rPr>
          <w:sz w:val="24"/>
          <w:szCs w:val="24"/>
        </w:rPr>
        <w:t xml:space="preserve">mesi için </w:t>
      </w:r>
      <w:proofErr w:type="spellStart"/>
      <w:r w:rsidR="00A32678" w:rsidRPr="0016765D">
        <w:rPr>
          <w:sz w:val="24"/>
          <w:szCs w:val="24"/>
        </w:rPr>
        <w:t>inovasyon</w:t>
      </w:r>
      <w:r w:rsidR="007034E0">
        <w:rPr>
          <w:sz w:val="24"/>
          <w:szCs w:val="24"/>
        </w:rPr>
        <w:t>umuzu</w:t>
      </w:r>
      <w:proofErr w:type="spellEnd"/>
      <w:r w:rsidR="00A32678" w:rsidRPr="0016765D">
        <w:rPr>
          <w:sz w:val="24"/>
          <w:szCs w:val="24"/>
        </w:rPr>
        <w:t xml:space="preserve"> </w:t>
      </w:r>
      <w:r w:rsidR="009D6C3B" w:rsidRPr="0016765D">
        <w:rPr>
          <w:sz w:val="24"/>
          <w:szCs w:val="24"/>
        </w:rPr>
        <w:t xml:space="preserve">ambalaj </w:t>
      </w:r>
      <w:r w:rsidR="00A32678" w:rsidRPr="0016765D">
        <w:rPr>
          <w:sz w:val="24"/>
          <w:szCs w:val="24"/>
        </w:rPr>
        <w:t xml:space="preserve">alanına da taşıdık ve </w:t>
      </w:r>
      <w:r w:rsidR="009D6C3B" w:rsidRPr="0016765D">
        <w:rPr>
          <w:sz w:val="24"/>
          <w:szCs w:val="24"/>
        </w:rPr>
        <w:t xml:space="preserve">ilk </w:t>
      </w:r>
      <w:proofErr w:type="spellStart"/>
      <w:r w:rsidR="009D6C3B" w:rsidRPr="0016765D">
        <w:rPr>
          <w:sz w:val="24"/>
          <w:szCs w:val="24"/>
        </w:rPr>
        <w:t>zipperlı</w:t>
      </w:r>
      <w:proofErr w:type="spellEnd"/>
      <w:r w:rsidR="009D6C3B" w:rsidRPr="0016765D">
        <w:rPr>
          <w:sz w:val="24"/>
          <w:szCs w:val="24"/>
        </w:rPr>
        <w:t xml:space="preserve"> ambalajı ürettik.</w:t>
      </w:r>
      <w:r w:rsidR="00DE6551" w:rsidRPr="0016765D">
        <w:rPr>
          <w:sz w:val="24"/>
          <w:szCs w:val="24"/>
        </w:rPr>
        <w:t xml:space="preserve"> Ürünlerimizin </w:t>
      </w:r>
      <w:r w:rsidR="00DE6551" w:rsidRPr="0016765D">
        <w:rPr>
          <w:sz w:val="24"/>
          <w:szCs w:val="24"/>
        </w:rPr>
        <w:lastRenderedPageBreak/>
        <w:t xml:space="preserve">sağlıklı, hijyenik ve en taze haliyle tüketicilerimize ulaşması için koruyucu ambalajlarımızı özel olarak tasarladık.” diyerek </w:t>
      </w:r>
      <w:r w:rsidR="00800DB7" w:rsidRPr="0016765D">
        <w:rPr>
          <w:sz w:val="24"/>
          <w:szCs w:val="24"/>
        </w:rPr>
        <w:t>bu alandaki</w:t>
      </w:r>
      <w:r w:rsidR="00DE6551" w:rsidRPr="0016765D">
        <w:rPr>
          <w:sz w:val="24"/>
          <w:szCs w:val="24"/>
        </w:rPr>
        <w:t xml:space="preserve"> yatırımları sürdüreceklerini ekledi.</w:t>
      </w:r>
    </w:p>
    <w:p w14:paraId="73FDEDC3" w14:textId="77777777" w:rsidR="006A2E2D" w:rsidRDefault="006A2E2D" w:rsidP="006971C2">
      <w:pPr>
        <w:ind w:left="360"/>
        <w:rPr>
          <w:b/>
          <w:i/>
          <w:iCs/>
          <w:sz w:val="24"/>
          <w:szCs w:val="24"/>
        </w:rPr>
      </w:pPr>
    </w:p>
    <w:p w14:paraId="7822A647" w14:textId="1738DB13" w:rsidR="006971C2" w:rsidRPr="0016765D" w:rsidRDefault="00800DB7" w:rsidP="006971C2">
      <w:pPr>
        <w:ind w:left="360"/>
        <w:rPr>
          <w:b/>
          <w:i/>
          <w:iCs/>
          <w:sz w:val="24"/>
          <w:szCs w:val="24"/>
        </w:rPr>
      </w:pPr>
      <w:proofErr w:type="spellStart"/>
      <w:r w:rsidRPr="0016765D">
        <w:rPr>
          <w:b/>
          <w:i/>
          <w:iCs/>
          <w:sz w:val="24"/>
          <w:szCs w:val="24"/>
        </w:rPr>
        <w:t>Turquality</w:t>
      </w:r>
      <w:proofErr w:type="spellEnd"/>
      <w:r w:rsidRPr="0016765D">
        <w:rPr>
          <w:b/>
          <w:i/>
          <w:iCs/>
          <w:sz w:val="24"/>
          <w:szCs w:val="24"/>
        </w:rPr>
        <w:t xml:space="preserve"> sertifika</w:t>
      </w:r>
      <w:r w:rsidR="00A32678" w:rsidRPr="0016765D">
        <w:rPr>
          <w:b/>
          <w:i/>
          <w:iCs/>
          <w:sz w:val="24"/>
          <w:szCs w:val="24"/>
        </w:rPr>
        <w:t xml:space="preserve">lı </w:t>
      </w:r>
      <w:r w:rsidR="006971C2" w:rsidRPr="0016765D">
        <w:rPr>
          <w:b/>
          <w:i/>
          <w:iCs/>
          <w:sz w:val="24"/>
          <w:szCs w:val="24"/>
        </w:rPr>
        <w:t>Peyman</w:t>
      </w:r>
      <w:r w:rsidR="005870CC">
        <w:rPr>
          <w:b/>
          <w:i/>
          <w:iCs/>
          <w:sz w:val="24"/>
          <w:szCs w:val="24"/>
        </w:rPr>
        <w:t>,</w:t>
      </w:r>
      <w:r w:rsidR="006971C2" w:rsidRPr="0016765D">
        <w:rPr>
          <w:b/>
          <w:i/>
          <w:iCs/>
          <w:sz w:val="24"/>
          <w:szCs w:val="24"/>
        </w:rPr>
        <w:t xml:space="preserve"> </w:t>
      </w:r>
      <w:r w:rsidRPr="0016765D">
        <w:rPr>
          <w:b/>
          <w:i/>
          <w:iCs/>
          <w:sz w:val="24"/>
          <w:szCs w:val="24"/>
        </w:rPr>
        <w:t xml:space="preserve">Türk </w:t>
      </w:r>
      <w:r w:rsidR="006971C2" w:rsidRPr="0016765D">
        <w:rPr>
          <w:b/>
          <w:i/>
          <w:iCs/>
          <w:sz w:val="24"/>
          <w:szCs w:val="24"/>
        </w:rPr>
        <w:t>kuruyemiş</w:t>
      </w:r>
      <w:r w:rsidRPr="0016765D">
        <w:rPr>
          <w:b/>
          <w:i/>
          <w:iCs/>
          <w:sz w:val="24"/>
          <w:szCs w:val="24"/>
        </w:rPr>
        <w:t xml:space="preserve">leri </w:t>
      </w:r>
      <w:r w:rsidR="00614009" w:rsidRPr="0016765D">
        <w:rPr>
          <w:b/>
          <w:i/>
          <w:iCs/>
          <w:sz w:val="24"/>
          <w:szCs w:val="24"/>
        </w:rPr>
        <w:t xml:space="preserve">ile </w:t>
      </w:r>
      <w:r w:rsidR="006971C2" w:rsidRPr="0016765D">
        <w:rPr>
          <w:b/>
          <w:i/>
          <w:iCs/>
          <w:sz w:val="24"/>
          <w:szCs w:val="24"/>
        </w:rPr>
        <w:t>dünyaya açıl</w:t>
      </w:r>
      <w:r w:rsidRPr="0016765D">
        <w:rPr>
          <w:b/>
          <w:i/>
          <w:iCs/>
          <w:sz w:val="24"/>
          <w:szCs w:val="24"/>
        </w:rPr>
        <w:t>ıyor</w:t>
      </w:r>
      <w:r w:rsidR="0016765D">
        <w:rPr>
          <w:b/>
          <w:i/>
          <w:iCs/>
          <w:sz w:val="24"/>
          <w:szCs w:val="24"/>
        </w:rPr>
        <w:t>…</w:t>
      </w:r>
    </w:p>
    <w:p w14:paraId="3F91E702" w14:textId="7B5E8E30" w:rsidR="006971C2" w:rsidRPr="0016765D" w:rsidRDefault="00614009" w:rsidP="006971C2">
      <w:pPr>
        <w:ind w:left="360"/>
        <w:rPr>
          <w:sz w:val="24"/>
          <w:szCs w:val="24"/>
        </w:rPr>
      </w:pPr>
      <w:r w:rsidRPr="0072687E">
        <w:rPr>
          <w:b/>
          <w:bCs/>
          <w:sz w:val="24"/>
          <w:szCs w:val="24"/>
        </w:rPr>
        <w:t>Peyman CEO’su</w:t>
      </w:r>
      <w:r w:rsidR="00FD4F5A" w:rsidRPr="0016765D">
        <w:rPr>
          <w:sz w:val="24"/>
          <w:szCs w:val="24"/>
        </w:rPr>
        <w:t xml:space="preserve"> </w:t>
      </w:r>
      <w:r w:rsidR="00FD4F5A" w:rsidRPr="0016765D">
        <w:rPr>
          <w:b/>
          <w:bCs/>
          <w:sz w:val="24"/>
          <w:szCs w:val="24"/>
        </w:rPr>
        <w:t>Kaan Baral</w:t>
      </w:r>
      <w:r w:rsidR="00FD4F5A" w:rsidRPr="0016765D">
        <w:rPr>
          <w:sz w:val="24"/>
          <w:szCs w:val="24"/>
        </w:rPr>
        <w:t xml:space="preserve">, </w:t>
      </w:r>
      <w:r w:rsidR="006971C2" w:rsidRPr="0016765D">
        <w:rPr>
          <w:sz w:val="24"/>
          <w:szCs w:val="24"/>
        </w:rPr>
        <w:t>şöyle devam etti: “Bu dönemde; kendimize yeten, her alanda dünya pazarları için “en iyi üretim yapan” ülke olma</w:t>
      </w:r>
      <w:r w:rsidR="007034E0">
        <w:rPr>
          <w:sz w:val="24"/>
          <w:szCs w:val="24"/>
        </w:rPr>
        <w:t>nın</w:t>
      </w:r>
      <w:r w:rsidR="006971C2" w:rsidRPr="0016765D">
        <w:rPr>
          <w:sz w:val="24"/>
          <w:szCs w:val="24"/>
        </w:rPr>
        <w:t xml:space="preserve"> ne kadar önemli olduğunu bir kez daha anladık. Bu anlamda </w:t>
      </w:r>
      <w:proofErr w:type="spellStart"/>
      <w:r w:rsidR="00FD4F5A" w:rsidRPr="0016765D">
        <w:rPr>
          <w:sz w:val="24"/>
          <w:szCs w:val="24"/>
        </w:rPr>
        <w:t>pandemiyi</w:t>
      </w:r>
      <w:proofErr w:type="spellEnd"/>
      <w:r w:rsidR="00FD4F5A" w:rsidRPr="0016765D">
        <w:rPr>
          <w:sz w:val="24"/>
          <w:szCs w:val="24"/>
        </w:rPr>
        <w:t xml:space="preserve"> de uluslararası arenada bir fırsata </w:t>
      </w:r>
      <w:proofErr w:type="gramStart"/>
      <w:r w:rsidR="00FD4F5A" w:rsidRPr="0016765D">
        <w:rPr>
          <w:sz w:val="24"/>
          <w:szCs w:val="24"/>
        </w:rPr>
        <w:t>çevirebileceğimiz</w:t>
      </w:r>
      <w:r w:rsidR="006971C2" w:rsidRPr="0016765D">
        <w:rPr>
          <w:sz w:val="24"/>
          <w:szCs w:val="24"/>
        </w:rPr>
        <w:t>i</w:t>
      </w:r>
      <w:r w:rsidR="00FD4F5A" w:rsidRPr="0016765D">
        <w:rPr>
          <w:sz w:val="24"/>
          <w:szCs w:val="24"/>
        </w:rPr>
        <w:t xml:space="preserve">  düşünüyorum</w:t>
      </w:r>
      <w:proofErr w:type="gramEnd"/>
      <w:r w:rsidR="00FD4F5A" w:rsidRPr="0016765D">
        <w:rPr>
          <w:sz w:val="24"/>
          <w:szCs w:val="24"/>
        </w:rPr>
        <w:t xml:space="preserve">. </w:t>
      </w:r>
      <w:r w:rsidR="006971C2" w:rsidRPr="0016765D">
        <w:rPr>
          <w:sz w:val="24"/>
          <w:szCs w:val="24"/>
        </w:rPr>
        <w:t xml:space="preserve"> Bugün, kuruyemiş sektöründe </w:t>
      </w:r>
      <w:proofErr w:type="spellStart"/>
      <w:r w:rsidR="006971C2" w:rsidRPr="0016765D">
        <w:rPr>
          <w:sz w:val="24"/>
          <w:szCs w:val="24"/>
        </w:rPr>
        <w:t>Turquality</w:t>
      </w:r>
      <w:proofErr w:type="spellEnd"/>
      <w:r w:rsidR="006971C2" w:rsidRPr="0016765D">
        <w:rPr>
          <w:sz w:val="24"/>
          <w:szCs w:val="24"/>
        </w:rPr>
        <w:t xml:space="preserve"> sertifikasına sahip tek “ambalajlı Türk kuruyemiş markası” olarak ABD’den Avustralya’ya, Avrupa’dan Ortadoğu’ya uzanan geniş bir coğrafya</w:t>
      </w:r>
      <w:r w:rsidR="00995D38" w:rsidRPr="0016765D">
        <w:rPr>
          <w:sz w:val="24"/>
          <w:szCs w:val="24"/>
        </w:rPr>
        <w:t xml:space="preserve">da yaklaşık 50 ülkeye </w:t>
      </w:r>
      <w:r w:rsidR="006971C2" w:rsidRPr="0016765D">
        <w:rPr>
          <w:sz w:val="24"/>
          <w:szCs w:val="24"/>
        </w:rPr>
        <w:t>Türk kuruyemişini ulaştırıyoruz. Bu da üretim gücümüzle kuruyemiş sektörümüzün dünyaya başarıyla açıldığının çok önemli bir göstergesi”.</w:t>
      </w:r>
    </w:p>
    <w:p w14:paraId="4D6D64E4" w14:textId="65DA7767" w:rsidR="00FD4F5A" w:rsidRPr="0016765D" w:rsidRDefault="00FD4F5A" w:rsidP="006971C2">
      <w:pPr>
        <w:ind w:left="360"/>
        <w:rPr>
          <w:sz w:val="24"/>
          <w:szCs w:val="24"/>
        </w:rPr>
      </w:pPr>
    </w:p>
    <w:p w14:paraId="55883368" w14:textId="68F40B38" w:rsidR="00DE6551" w:rsidRDefault="00BA5CDE" w:rsidP="0016765D">
      <w:pPr>
        <w:ind w:left="360"/>
        <w:jc w:val="center"/>
        <w:rPr>
          <w:sz w:val="24"/>
          <w:szCs w:val="24"/>
        </w:rPr>
      </w:pPr>
      <w:hyperlink r:id="rId5" w:history="1">
        <w:r w:rsidR="0016765D" w:rsidRPr="00585C88">
          <w:rPr>
            <w:rStyle w:val="Kpr"/>
            <w:sz w:val="24"/>
            <w:szCs w:val="24"/>
          </w:rPr>
          <w:t>www.peyman.com.tr</w:t>
        </w:r>
      </w:hyperlink>
    </w:p>
    <w:p w14:paraId="6AD55CDD" w14:textId="77777777" w:rsidR="0016765D" w:rsidRDefault="0016765D" w:rsidP="00DE6551">
      <w:pPr>
        <w:ind w:left="360"/>
        <w:rPr>
          <w:sz w:val="24"/>
          <w:szCs w:val="24"/>
        </w:rPr>
      </w:pPr>
    </w:p>
    <w:p w14:paraId="4C8931B1" w14:textId="32AC72D6" w:rsidR="0016765D" w:rsidRDefault="0016765D" w:rsidP="00DE6551">
      <w:pPr>
        <w:ind w:left="360"/>
        <w:rPr>
          <w:sz w:val="24"/>
          <w:szCs w:val="24"/>
        </w:rPr>
      </w:pPr>
    </w:p>
    <w:p w14:paraId="1CBE39DC" w14:textId="48BE76A7" w:rsidR="006A2E2D" w:rsidRDefault="006A2E2D" w:rsidP="00DE6551">
      <w:pPr>
        <w:ind w:left="360"/>
        <w:rPr>
          <w:sz w:val="24"/>
          <w:szCs w:val="24"/>
        </w:rPr>
      </w:pPr>
    </w:p>
    <w:p w14:paraId="4DDAB451" w14:textId="5A44647C" w:rsidR="006A2E2D" w:rsidRDefault="006A2E2D" w:rsidP="00DE6551">
      <w:pPr>
        <w:ind w:left="360"/>
        <w:rPr>
          <w:sz w:val="24"/>
          <w:szCs w:val="24"/>
        </w:rPr>
      </w:pPr>
    </w:p>
    <w:p w14:paraId="0CCFD9D1" w14:textId="1CE3E891" w:rsidR="006A2E2D" w:rsidRDefault="006A2E2D" w:rsidP="00DE6551">
      <w:pPr>
        <w:ind w:left="360"/>
        <w:rPr>
          <w:sz w:val="24"/>
          <w:szCs w:val="24"/>
        </w:rPr>
      </w:pPr>
    </w:p>
    <w:p w14:paraId="6E5DBAA5" w14:textId="1CCE4015" w:rsidR="006A2E2D" w:rsidRDefault="006A2E2D" w:rsidP="00DE6551">
      <w:pPr>
        <w:ind w:left="360"/>
        <w:rPr>
          <w:sz w:val="24"/>
          <w:szCs w:val="24"/>
        </w:rPr>
      </w:pPr>
    </w:p>
    <w:p w14:paraId="2F7D2E16" w14:textId="705DCE44" w:rsidR="006A2E2D" w:rsidRDefault="006A2E2D" w:rsidP="00DE6551">
      <w:pPr>
        <w:ind w:left="360"/>
        <w:rPr>
          <w:sz w:val="24"/>
          <w:szCs w:val="24"/>
        </w:rPr>
      </w:pPr>
    </w:p>
    <w:p w14:paraId="59BF0375" w14:textId="0FF489FB" w:rsidR="006A2E2D" w:rsidRDefault="006A2E2D" w:rsidP="00DE6551">
      <w:pPr>
        <w:ind w:left="360"/>
        <w:rPr>
          <w:sz w:val="24"/>
          <w:szCs w:val="24"/>
        </w:rPr>
      </w:pPr>
    </w:p>
    <w:p w14:paraId="335E19EE" w14:textId="3C159EB2" w:rsidR="006A2E2D" w:rsidRDefault="006A2E2D" w:rsidP="00DE6551">
      <w:pPr>
        <w:ind w:left="360"/>
        <w:rPr>
          <w:sz w:val="24"/>
          <w:szCs w:val="24"/>
        </w:rPr>
      </w:pPr>
    </w:p>
    <w:p w14:paraId="2475E756" w14:textId="5A388B75" w:rsidR="006A2E2D" w:rsidRDefault="006A2E2D" w:rsidP="00DE6551">
      <w:pPr>
        <w:ind w:left="360"/>
        <w:rPr>
          <w:sz w:val="24"/>
          <w:szCs w:val="24"/>
        </w:rPr>
      </w:pPr>
    </w:p>
    <w:sectPr w:rsidR="006A2E2D" w:rsidSect="00BA5CDE">
      <w:pgSz w:w="11906" w:h="16838"/>
      <w:pgMar w:top="426" w:right="1133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D6A5A"/>
    <w:rsid w:val="00025A78"/>
    <w:rsid w:val="000B0975"/>
    <w:rsid w:val="000B1EE1"/>
    <w:rsid w:val="000C7D7A"/>
    <w:rsid w:val="000F5195"/>
    <w:rsid w:val="0016765D"/>
    <w:rsid w:val="00200BF1"/>
    <w:rsid w:val="00443CF5"/>
    <w:rsid w:val="004D4320"/>
    <w:rsid w:val="004D6A5A"/>
    <w:rsid w:val="004E0BB5"/>
    <w:rsid w:val="005870CC"/>
    <w:rsid w:val="005C543F"/>
    <w:rsid w:val="00614009"/>
    <w:rsid w:val="006971C2"/>
    <w:rsid w:val="006A1BC7"/>
    <w:rsid w:val="006A2E2D"/>
    <w:rsid w:val="006D2A53"/>
    <w:rsid w:val="007034E0"/>
    <w:rsid w:val="0071660F"/>
    <w:rsid w:val="00724177"/>
    <w:rsid w:val="0072687E"/>
    <w:rsid w:val="00800DB7"/>
    <w:rsid w:val="008C4228"/>
    <w:rsid w:val="0091229C"/>
    <w:rsid w:val="00974293"/>
    <w:rsid w:val="00995D38"/>
    <w:rsid w:val="009D6C3B"/>
    <w:rsid w:val="00A32678"/>
    <w:rsid w:val="00A4698D"/>
    <w:rsid w:val="00B662DE"/>
    <w:rsid w:val="00B76A26"/>
    <w:rsid w:val="00B93573"/>
    <w:rsid w:val="00B9566D"/>
    <w:rsid w:val="00BA5CDE"/>
    <w:rsid w:val="00BD1674"/>
    <w:rsid w:val="00BF5B53"/>
    <w:rsid w:val="00C11301"/>
    <w:rsid w:val="00DE650E"/>
    <w:rsid w:val="00DE6551"/>
    <w:rsid w:val="00E87DCE"/>
    <w:rsid w:val="00F073AF"/>
    <w:rsid w:val="00FD4F5A"/>
    <w:rsid w:val="00FE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8972D7"/>
  <w14:defaultImageDpi w14:val="300"/>
  <w15:docId w15:val="{7A0E267B-F63F-4042-952D-D11488123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A5A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4D6A5A"/>
    <w:rPr>
      <w:rFonts w:ascii="Calibri" w:eastAsia="Calibri" w:hAnsi="Calibri" w:cs="Times New Roman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D6A5A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D6A5A"/>
    <w:rPr>
      <w:rFonts w:ascii="Lucida Grande" w:eastAsia="Calibri" w:hAnsi="Lucida Grande" w:cs="Lucida Grande"/>
      <w:sz w:val="18"/>
      <w:szCs w:val="18"/>
      <w:lang w:val="tr-TR"/>
    </w:rPr>
  </w:style>
  <w:style w:type="character" w:styleId="AklamaBavurusu">
    <w:name w:val="annotation reference"/>
    <w:basedOn w:val="VarsaylanParagrafYazTipi"/>
    <w:uiPriority w:val="99"/>
    <w:semiHidden/>
    <w:unhideWhenUsed/>
    <w:rsid w:val="00724177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724177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724177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724177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724177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16765D"/>
    <w:rPr>
      <w:color w:val="0000FF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unhideWhenUsed/>
    <w:rsid w:val="001676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eyman.com.tr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Hilal Ozbal</cp:lastModifiedBy>
  <cp:revision>13</cp:revision>
  <dcterms:created xsi:type="dcterms:W3CDTF">2020-05-29T08:10:00Z</dcterms:created>
  <dcterms:modified xsi:type="dcterms:W3CDTF">2020-06-03T11:35:00Z</dcterms:modified>
</cp:coreProperties>
</file>