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0881BB" w14:textId="77777777" w:rsidR="00636FBF" w:rsidRPr="002E2964" w:rsidRDefault="00636FBF" w:rsidP="00636FBF">
      <w:pPr>
        <w:spacing w:line="240" w:lineRule="auto"/>
        <w:jc w:val="center"/>
      </w:pPr>
      <w:r w:rsidRPr="002E2964">
        <w:rPr>
          <w:noProof/>
          <w:lang w:eastAsia="tr-TR"/>
        </w:rPr>
        <w:drawing>
          <wp:inline distT="0" distB="0" distL="0" distR="0" wp14:anchorId="71A93732" wp14:editId="03B76A76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742F03" w14:textId="6D2C3BEA" w:rsidR="0098645B" w:rsidRPr="002E2964" w:rsidRDefault="00636FBF" w:rsidP="0098645B">
      <w:pPr>
        <w:spacing w:after="0" w:line="240" w:lineRule="auto"/>
        <w:rPr>
          <w:rFonts w:cs="Tahoma"/>
          <w:b/>
          <w:sz w:val="28"/>
          <w:szCs w:val="28"/>
          <w:u w:val="single"/>
        </w:rPr>
      </w:pPr>
      <w:r w:rsidRPr="002E2964">
        <w:rPr>
          <w:rFonts w:cs="Tahoma"/>
          <w:b/>
          <w:sz w:val="28"/>
          <w:szCs w:val="28"/>
          <w:u w:val="single"/>
        </w:rPr>
        <w:t xml:space="preserve">BASIN BÜLTENİ       </w:t>
      </w:r>
      <w:r w:rsidRPr="002E2964">
        <w:rPr>
          <w:rFonts w:cs="Tahoma"/>
          <w:b/>
          <w:sz w:val="28"/>
          <w:szCs w:val="28"/>
          <w:u w:val="single"/>
        </w:rPr>
        <w:tab/>
      </w:r>
      <w:r w:rsidRPr="002E2964">
        <w:rPr>
          <w:rFonts w:cs="Tahoma"/>
          <w:b/>
          <w:sz w:val="28"/>
          <w:szCs w:val="28"/>
          <w:u w:val="single"/>
        </w:rPr>
        <w:tab/>
      </w:r>
      <w:r w:rsidRPr="002E2964">
        <w:rPr>
          <w:rFonts w:cs="Tahoma"/>
          <w:b/>
          <w:sz w:val="28"/>
          <w:szCs w:val="28"/>
          <w:u w:val="single"/>
        </w:rPr>
        <w:tab/>
      </w:r>
      <w:r w:rsidRPr="002E2964">
        <w:rPr>
          <w:rFonts w:cs="Tahoma"/>
          <w:b/>
          <w:sz w:val="28"/>
          <w:szCs w:val="28"/>
          <w:u w:val="single"/>
        </w:rPr>
        <w:tab/>
      </w:r>
      <w:r w:rsidRPr="002E2964">
        <w:rPr>
          <w:rFonts w:cs="Tahoma"/>
          <w:b/>
          <w:sz w:val="28"/>
          <w:szCs w:val="28"/>
          <w:u w:val="single"/>
        </w:rPr>
        <w:tab/>
      </w:r>
      <w:r w:rsidRPr="002E2964">
        <w:rPr>
          <w:rFonts w:cs="Tahoma"/>
          <w:b/>
          <w:sz w:val="28"/>
          <w:szCs w:val="28"/>
          <w:u w:val="single"/>
        </w:rPr>
        <w:tab/>
      </w:r>
      <w:r w:rsidRPr="002E2964">
        <w:rPr>
          <w:rFonts w:cs="Tahoma"/>
          <w:b/>
          <w:sz w:val="28"/>
          <w:szCs w:val="28"/>
          <w:u w:val="single"/>
        </w:rPr>
        <w:tab/>
        <w:t xml:space="preserve">    </w:t>
      </w:r>
      <w:r w:rsidRPr="002E2964">
        <w:rPr>
          <w:rFonts w:cs="Tahoma"/>
          <w:b/>
          <w:sz w:val="28"/>
          <w:szCs w:val="28"/>
          <w:u w:val="single"/>
        </w:rPr>
        <w:tab/>
        <w:t xml:space="preserve"> </w:t>
      </w:r>
      <w:r w:rsidR="00B67A71" w:rsidRPr="002E2964">
        <w:rPr>
          <w:rFonts w:cs="Tahoma"/>
          <w:b/>
          <w:sz w:val="28"/>
          <w:szCs w:val="28"/>
          <w:u w:val="single"/>
        </w:rPr>
        <w:t>Aralık</w:t>
      </w:r>
      <w:r w:rsidRPr="002E2964">
        <w:rPr>
          <w:rFonts w:cs="Tahoma"/>
          <w:b/>
          <w:sz w:val="28"/>
          <w:szCs w:val="28"/>
          <w:u w:val="single"/>
        </w:rPr>
        <w:t xml:space="preserve"> 2020   </w:t>
      </w:r>
      <w:r w:rsidRPr="002E2964">
        <w:rPr>
          <w:rFonts w:cs="Tahoma"/>
          <w:b/>
          <w:sz w:val="28"/>
          <w:szCs w:val="28"/>
          <w:u w:val="single"/>
        </w:rPr>
        <w:br/>
        <w:t xml:space="preserve"> </w:t>
      </w:r>
    </w:p>
    <w:p w14:paraId="550374F8" w14:textId="77777777" w:rsidR="00105269" w:rsidRPr="002E2964" w:rsidRDefault="00105269" w:rsidP="0098645B">
      <w:pPr>
        <w:spacing w:after="0" w:line="240" w:lineRule="auto"/>
        <w:rPr>
          <w:rFonts w:cs="Tahoma"/>
          <w:b/>
          <w:sz w:val="28"/>
          <w:szCs w:val="28"/>
          <w:u w:val="single"/>
        </w:rPr>
      </w:pPr>
    </w:p>
    <w:p w14:paraId="169EBAE1" w14:textId="77777777" w:rsidR="001672CE" w:rsidRPr="002E2964" w:rsidRDefault="008862F2" w:rsidP="001672CE">
      <w:pPr>
        <w:spacing w:after="0" w:line="240" w:lineRule="auto"/>
        <w:jc w:val="center"/>
        <w:rPr>
          <w:b/>
          <w:sz w:val="36"/>
          <w:szCs w:val="36"/>
        </w:rPr>
      </w:pPr>
      <w:r w:rsidRPr="002E2964">
        <w:rPr>
          <w:b/>
          <w:sz w:val="36"/>
          <w:szCs w:val="36"/>
        </w:rPr>
        <w:t>Salgın dönemi,</w:t>
      </w:r>
      <w:r w:rsidR="0003485A" w:rsidRPr="002E2964">
        <w:rPr>
          <w:b/>
          <w:sz w:val="36"/>
          <w:szCs w:val="36"/>
        </w:rPr>
        <w:t xml:space="preserve"> </w:t>
      </w:r>
      <w:r w:rsidR="001E0FD6" w:rsidRPr="002E2964">
        <w:rPr>
          <w:b/>
          <w:sz w:val="36"/>
          <w:szCs w:val="36"/>
        </w:rPr>
        <w:t xml:space="preserve">ambalajlı </w:t>
      </w:r>
      <w:r w:rsidR="001672CE" w:rsidRPr="002E2964">
        <w:rPr>
          <w:b/>
          <w:sz w:val="36"/>
          <w:szCs w:val="36"/>
        </w:rPr>
        <w:t xml:space="preserve">ve sağlıklı </w:t>
      </w:r>
      <w:r w:rsidR="001E0FD6" w:rsidRPr="002E2964">
        <w:rPr>
          <w:b/>
          <w:sz w:val="36"/>
          <w:szCs w:val="36"/>
        </w:rPr>
        <w:t>kuruyemiş</w:t>
      </w:r>
      <w:r w:rsidRPr="002E2964">
        <w:rPr>
          <w:b/>
          <w:sz w:val="36"/>
          <w:szCs w:val="36"/>
        </w:rPr>
        <w:t>e olan</w:t>
      </w:r>
      <w:r w:rsidR="00982C02" w:rsidRPr="002E2964">
        <w:rPr>
          <w:b/>
          <w:sz w:val="36"/>
          <w:szCs w:val="36"/>
        </w:rPr>
        <w:t xml:space="preserve"> </w:t>
      </w:r>
    </w:p>
    <w:p w14:paraId="725471B0" w14:textId="7966F1C0" w:rsidR="00293239" w:rsidRPr="002E2964" w:rsidRDefault="00982C02" w:rsidP="001672CE">
      <w:pPr>
        <w:spacing w:after="0" w:line="240" w:lineRule="auto"/>
        <w:jc w:val="center"/>
        <w:rPr>
          <w:b/>
          <w:sz w:val="36"/>
          <w:szCs w:val="36"/>
        </w:rPr>
      </w:pPr>
      <w:r w:rsidRPr="002E2964">
        <w:rPr>
          <w:b/>
          <w:sz w:val="36"/>
          <w:szCs w:val="36"/>
        </w:rPr>
        <w:t>talebi</w:t>
      </w:r>
      <w:r w:rsidR="0003485A" w:rsidRPr="002E2964">
        <w:rPr>
          <w:b/>
          <w:sz w:val="36"/>
          <w:szCs w:val="36"/>
        </w:rPr>
        <w:t xml:space="preserve"> </w:t>
      </w:r>
      <w:r w:rsidR="008862F2" w:rsidRPr="002E2964">
        <w:rPr>
          <w:b/>
          <w:sz w:val="36"/>
          <w:szCs w:val="36"/>
        </w:rPr>
        <w:t>artırdı</w:t>
      </w:r>
      <w:r w:rsidR="004D31DC" w:rsidRPr="002E2964">
        <w:rPr>
          <w:b/>
          <w:sz w:val="36"/>
          <w:szCs w:val="36"/>
        </w:rPr>
        <w:t>…</w:t>
      </w:r>
    </w:p>
    <w:p w14:paraId="7D554A08" w14:textId="77777777" w:rsidR="001672CE" w:rsidRPr="002E2964" w:rsidRDefault="001672CE" w:rsidP="001672CE">
      <w:pPr>
        <w:spacing w:after="0" w:line="240" w:lineRule="auto"/>
        <w:jc w:val="center"/>
        <w:rPr>
          <w:b/>
          <w:sz w:val="36"/>
          <w:szCs w:val="36"/>
        </w:rPr>
      </w:pPr>
    </w:p>
    <w:p w14:paraId="5D3092EA" w14:textId="75C67E85" w:rsidR="009D21F2" w:rsidRPr="002E2964" w:rsidRDefault="00DF0C61" w:rsidP="000961B6">
      <w:pPr>
        <w:spacing w:line="240" w:lineRule="auto"/>
        <w:jc w:val="center"/>
        <w:rPr>
          <w:b/>
          <w:sz w:val="24"/>
          <w:szCs w:val="24"/>
        </w:rPr>
      </w:pPr>
      <w:r w:rsidRPr="002E2964">
        <w:rPr>
          <w:b/>
          <w:sz w:val="24"/>
          <w:szCs w:val="24"/>
        </w:rPr>
        <w:t xml:space="preserve">2020 yılı, küresel salgın mücadelesi ile geçti. Tüm sektörlerin </w:t>
      </w:r>
      <w:r w:rsidR="00A75B8E" w:rsidRPr="002E2964">
        <w:rPr>
          <w:b/>
          <w:sz w:val="24"/>
          <w:szCs w:val="24"/>
        </w:rPr>
        <w:t>etkilendiği bu süreç</w:t>
      </w:r>
      <w:r w:rsidRPr="002E2964">
        <w:rPr>
          <w:b/>
          <w:sz w:val="24"/>
          <w:szCs w:val="24"/>
        </w:rPr>
        <w:t>, tüketicilerin öncelik</w:t>
      </w:r>
      <w:r w:rsidR="00A75B8E" w:rsidRPr="002E2964">
        <w:rPr>
          <w:b/>
          <w:sz w:val="24"/>
          <w:szCs w:val="24"/>
        </w:rPr>
        <w:t xml:space="preserve">lerini </w:t>
      </w:r>
      <w:r w:rsidRPr="002E2964">
        <w:rPr>
          <w:b/>
          <w:sz w:val="24"/>
          <w:szCs w:val="24"/>
        </w:rPr>
        <w:t>de değişti</w:t>
      </w:r>
      <w:r w:rsidR="00A75B8E" w:rsidRPr="002E2964">
        <w:rPr>
          <w:b/>
          <w:sz w:val="24"/>
          <w:szCs w:val="24"/>
        </w:rPr>
        <w:t>rdi</w:t>
      </w:r>
      <w:r w:rsidRPr="002E2964">
        <w:rPr>
          <w:b/>
          <w:sz w:val="24"/>
          <w:szCs w:val="24"/>
        </w:rPr>
        <w:t xml:space="preserve">. Covid-19 ile hijyen kavramı birincil plana yerleşirken, ambalajlı ürünlere olan talepte büyük oranda artış görüldü. </w:t>
      </w:r>
      <w:r w:rsidR="009D5444" w:rsidRPr="002E2964">
        <w:rPr>
          <w:b/>
          <w:sz w:val="24"/>
          <w:szCs w:val="24"/>
        </w:rPr>
        <w:t>Salgın döneminin</w:t>
      </w:r>
      <w:r w:rsidR="004D31DC" w:rsidRPr="002E2964">
        <w:rPr>
          <w:b/>
          <w:sz w:val="24"/>
          <w:szCs w:val="24"/>
        </w:rPr>
        <w:t>,</w:t>
      </w:r>
      <w:r w:rsidR="009D5444" w:rsidRPr="002E2964">
        <w:rPr>
          <w:b/>
          <w:sz w:val="24"/>
          <w:szCs w:val="24"/>
        </w:rPr>
        <w:t xml:space="preserve"> tüketicilerin ambalajlı, sağlıklı kuruyemiş ve kuru meyveye olan ilgisini önemli ölçüde artırdığına dikkat çeken </w:t>
      </w:r>
      <w:r w:rsidR="004D31DC" w:rsidRPr="002E2964">
        <w:rPr>
          <w:b/>
          <w:sz w:val="24"/>
          <w:szCs w:val="24"/>
        </w:rPr>
        <w:t xml:space="preserve">   </w:t>
      </w:r>
      <w:r w:rsidR="009D5444" w:rsidRPr="002E2964">
        <w:rPr>
          <w:b/>
          <w:sz w:val="24"/>
          <w:szCs w:val="24"/>
        </w:rPr>
        <w:t>Peyman CEO’su Kaan Baral,</w:t>
      </w:r>
      <w:r w:rsidR="009D5444" w:rsidRPr="002E2964">
        <w:rPr>
          <w:sz w:val="20"/>
          <w:szCs w:val="20"/>
        </w:rPr>
        <w:t xml:space="preserve"> </w:t>
      </w:r>
      <w:r w:rsidR="009D5444" w:rsidRPr="002E2964">
        <w:rPr>
          <w:b/>
          <w:sz w:val="24"/>
          <w:szCs w:val="24"/>
        </w:rPr>
        <w:t>“</w:t>
      </w:r>
      <w:proofErr w:type="spellStart"/>
      <w:r w:rsidR="009D5444" w:rsidRPr="002E2964">
        <w:rPr>
          <w:b/>
          <w:sz w:val="24"/>
          <w:szCs w:val="24"/>
        </w:rPr>
        <w:t>Pandeminin</w:t>
      </w:r>
      <w:proofErr w:type="spellEnd"/>
      <w:r w:rsidR="009D5444" w:rsidRPr="002E2964">
        <w:rPr>
          <w:b/>
          <w:sz w:val="24"/>
          <w:szCs w:val="24"/>
        </w:rPr>
        <w:t xml:space="preserve"> </w:t>
      </w:r>
      <w:r w:rsidR="00E93AEE" w:rsidRPr="002E2964">
        <w:rPr>
          <w:b/>
          <w:sz w:val="24"/>
          <w:szCs w:val="24"/>
        </w:rPr>
        <w:t>etkisi</w:t>
      </w:r>
      <w:r w:rsidR="009D5444" w:rsidRPr="002E2964">
        <w:rPr>
          <w:b/>
          <w:sz w:val="24"/>
          <w:szCs w:val="24"/>
        </w:rPr>
        <w:t xml:space="preserve"> </w:t>
      </w:r>
      <w:r w:rsidR="00205ADE" w:rsidRPr="002E2964">
        <w:rPr>
          <w:b/>
          <w:sz w:val="24"/>
          <w:szCs w:val="24"/>
        </w:rPr>
        <w:t>nedeniyle</w:t>
      </w:r>
      <w:r w:rsidR="004D31DC" w:rsidRPr="002E2964">
        <w:rPr>
          <w:b/>
          <w:sz w:val="24"/>
          <w:szCs w:val="24"/>
        </w:rPr>
        <w:t>,</w:t>
      </w:r>
      <w:r w:rsidR="009D5444" w:rsidRPr="002E2964">
        <w:rPr>
          <w:b/>
          <w:sz w:val="24"/>
          <w:szCs w:val="24"/>
        </w:rPr>
        <w:t xml:space="preserve"> tüketicilerin sağlıklı atıştırmalıklara ve paketli kuruyemişlere olan yönelimi </w:t>
      </w:r>
      <w:r w:rsidR="00A62785" w:rsidRPr="002E2964">
        <w:rPr>
          <w:b/>
          <w:sz w:val="24"/>
          <w:szCs w:val="24"/>
        </w:rPr>
        <w:t xml:space="preserve">gelecek </w:t>
      </w:r>
      <w:r w:rsidR="00205ADE" w:rsidRPr="002E2964">
        <w:rPr>
          <w:b/>
          <w:sz w:val="24"/>
          <w:szCs w:val="24"/>
        </w:rPr>
        <w:t>dönemde de</w:t>
      </w:r>
      <w:r w:rsidR="004D31DC" w:rsidRPr="002E2964">
        <w:rPr>
          <w:b/>
          <w:sz w:val="24"/>
          <w:szCs w:val="24"/>
        </w:rPr>
        <w:t xml:space="preserve"> aratarak devam edecektir</w:t>
      </w:r>
      <w:r w:rsidR="009D5444" w:rsidRPr="002E2964">
        <w:rPr>
          <w:b/>
          <w:sz w:val="24"/>
          <w:szCs w:val="24"/>
        </w:rPr>
        <w:t xml:space="preserve">” dedi. </w:t>
      </w:r>
    </w:p>
    <w:p w14:paraId="4446E98B" w14:textId="77777777" w:rsidR="00105269" w:rsidRPr="002E2964" w:rsidRDefault="00105269" w:rsidP="000961B6">
      <w:pPr>
        <w:spacing w:line="240" w:lineRule="auto"/>
        <w:jc w:val="center"/>
        <w:rPr>
          <w:b/>
          <w:sz w:val="24"/>
          <w:szCs w:val="24"/>
        </w:rPr>
      </w:pPr>
    </w:p>
    <w:p w14:paraId="72F6879D" w14:textId="43CF8310" w:rsidR="009D21F2" w:rsidRPr="002E2964" w:rsidRDefault="00E4555A" w:rsidP="00D36914">
      <w:pPr>
        <w:jc w:val="both"/>
        <w:rPr>
          <w:sz w:val="24"/>
          <w:szCs w:val="24"/>
        </w:rPr>
      </w:pPr>
      <w:r w:rsidRPr="002E2964">
        <w:rPr>
          <w:sz w:val="24"/>
          <w:szCs w:val="24"/>
        </w:rPr>
        <w:t>Salgın döneminin yol açtığı hijyen kaygısı</w:t>
      </w:r>
      <w:r w:rsidR="00F87BF1" w:rsidRPr="002E2964">
        <w:rPr>
          <w:sz w:val="24"/>
          <w:szCs w:val="24"/>
        </w:rPr>
        <w:t>,</w:t>
      </w:r>
      <w:r w:rsidRPr="002E2964">
        <w:rPr>
          <w:sz w:val="24"/>
          <w:szCs w:val="24"/>
        </w:rPr>
        <w:t xml:space="preserve"> ambalajlı ürünlere </w:t>
      </w:r>
      <w:r w:rsidR="004C0D2B" w:rsidRPr="002E2964">
        <w:rPr>
          <w:sz w:val="24"/>
          <w:szCs w:val="24"/>
        </w:rPr>
        <w:t>olan ilgiyi büyük oranda artırdı.</w:t>
      </w:r>
      <w:r w:rsidRPr="002E2964">
        <w:rPr>
          <w:sz w:val="24"/>
          <w:szCs w:val="24"/>
        </w:rPr>
        <w:t xml:space="preserve"> </w:t>
      </w:r>
      <w:r w:rsidR="008A6F39" w:rsidRPr="002E2964">
        <w:rPr>
          <w:sz w:val="24"/>
          <w:szCs w:val="24"/>
        </w:rPr>
        <w:t>Türkiye’deki paketli kuruyemiş pazarı</w:t>
      </w:r>
      <w:r w:rsidR="00534A62" w:rsidRPr="002E2964">
        <w:rPr>
          <w:sz w:val="24"/>
          <w:szCs w:val="24"/>
        </w:rPr>
        <w:t>nın</w:t>
      </w:r>
      <w:r w:rsidR="008A6F39" w:rsidRPr="002E2964">
        <w:rPr>
          <w:sz w:val="24"/>
          <w:szCs w:val="24"/>
        </w:rPr>
        <w:t xml:space="preserve"> yaklaşık 6 mi</w:t>
      </w:r>
      <w:r w:rsidR="00534A62" w:rsidRPr="002E2964">
        <w:rPr>
          <w:sz w:val="24"/>
          <w:szCs w:val="24"/>
        </w:rPr>
        <w:t xml:space="preserve">lyar TL’lik bir büyüklüğe sahip olduğunu vurgulayan </w:t>
      </w:r>
      <w:r w:rsidR="00534A62" w:rsidRPr="002E2964">
        <w:rPr>
          <w:b/>
          <w:sz w:val="24"/>
          <w:szCs w:val="24"/>
        </w:rPr>
        <w:t>Peyman CEO'su Kaan Baral</w:t>
      </w:r>
      <w:r w:rsidR="003415DE" w:rsidRPr="002E2964">
        <w:rPr>
          <w:sz w:val="24"/>
          <w:szCs w:val="24"/>
        </w:rPr>
        <w:t xml:space="preserve">, </w:t>
      </w:r>
      <w:r w:rsidR="003415DE" w:rsidRPr="002E2964">
        <w:rPr>
          <w:i/>
          <w:sz w:val="24"/>
          <w:szCs w:val="24"/>
        </w:rPr>
        <w:t>“</w:t>
      </w:r>
      <w:r w:rsidR="008A6F39" w:rsidRPr="002E2964">
        <w:rPr>
          <w:i/>
          <w:sz w:val="24"/>
          <w:szCs w:val="24"/>
        </w:rPr>
        <w:t xml:space="preserve">Açık ve </w:t>
      </w:r>
      <w:r w:rsidR="00F87BF1" w:rsidRPr="002E2964">
        <w:rPr>
          <w:i/>
          <w:sz w:val="24"/>
          <w:szCs w:val="24"/>
        </w:rPr>
        <w:t>ambalajlı</w:t>
      </w:r>
      <w:r w:rsidR="008A6F39" w:rsidRPr="002E2964">
        <w:rPr>
          <w:i/>
          <w:sz w:val="24"/>
          <w:szCs w:val="24"/>
        </w:rPr>
        <w:t xml:space="preserve"> kuruyemiş pazarının toplam büyüklüğü 20 milyar TL’ye yaklaşıyor.</w:t>
      </w:r>
      <w:r w:rsidR="003415DE" w:rsidRPr="002E2964">
        <w:rPr>
          <w:i/>
          <w:sz w:val="24"/>
          <w:szCs w:val="24"/>
        </w:rPr>
        <w:t xml:space="preserve"> </w:t>
      </w:r>
      <w:r w:rsidR="004A1374" w:rsidRPr="002E2964">
        <w:rPr>
          <w:i/>
          <w:sz w:val="24"/>
          <w:szCs w:val="24"/>
        </w:rPr>
        <w:t>Geçmiş yıllarda</w:t>
      </w:r>
      <w:r w:rsidR="00501DF9" w:rsidRPr="002E2964">
        <w:rPr>
          <w:i/>
          <w:sz w:val="24"/>
          <w:szCs w:val="24"/>
        </w:rPr>
        <w:t>ki</w:t>
      </w:r>
      <w:r w:rsidR="00F87BF1" w:rsidRPr="002E2964">
        <w:rPr>
          <w:i/>
          <w:sz w:val="24"/>
          <w:szCs w:val="24"/>
        </w:rPr>
        <w:t xml:space="preserve"> ambalajlı</w:t>
      </w:r>
      <w:r w:rsidR="00A82350" w:rsidRPr="002E2964">
        <w:rPr>
          <w:i/>
          <w:sz w:val="24"/>
          <w:szCs w:val="24"/>
        </w:rPr>
        <w:t xml:space="preserve"> pazar büyüklüğü</w:t>
      </w:r>
      <w:r w:rsidR="00A62785" w:rsidRPr="002E2964">
        <w:rPr>
          <w:i/>
          <w:sz w:val="24"/>
          <w:szCs w:val="24"/>
        </w:rPr>
        <w:t>,</w:t>
      </w:r>
      <w:r w:rsidR="004A1374" w:rsidRPr="002E2964">
        <w:rPr>
          <w:i/>
          <w:sz w:val="24"/>
          <w:szCs w:val="24"/>
        </w:rPr>
        <w:t xml:space="preserve"> açık pazara göre %20 oranında iken, bugün </w:t>
      </w:r>
      <w:r w:rsidR="006640A1" w:rsidRPr="002E2964">
        <w:rPr>
          <w:i/>
          <w:sz w:val="24"/>
          <w:szCs w:val="24"/>
        </w:rPr>
        <w:t xml:space="preserve">yaklaşık </w:t>
      </w:r>
      <w:r w:rsidR="004A1374" w:rsidRPr="002E2964">
        <w:rPr>
          <w:i/>
          <w:sz w:val="24"/>
          <w:szCs w:val="24"/>
        </w:rPr>
        <w:t>%</w:t>
      </w:r>
      <w:r w:rsidR="00463C56" w:rsidRPr="002E2964">
        <w:rPr>
          <w:i/>
          <w:sz w:val="24"/>
          <w:szCs w:val="24"/>
        </w:rPr>
        <w:t>30</w:t>
      </w:r>
      <w:r w:rsidR="004A1374" w:rsidRPr="002E2964">
        <w:rPr>
          <w:i/>
          <w:sz w:val="24"/>
          <w:szCs w:val="24"/>
        </w:rPr>
        <w:t xml:space="preserve"> düzeyine </w:t>
      </w:r>
      <w:r w:rsidR="003415DE" w:rsidRPr="002E2964">
        <w:rPr>
          <w:i/>
          <w:sz w:val="24"/>
          <w:szCs w:val="24"/>
        </w:rPr>
        <w:t>ulaştı. Bu gelişme,</w:t>
      </w:r>
      <w:r w:rsidR="004A1374" w:rsidRPr="002E2964">
        <w:rPr>
          <w:i/>
          <w:sz w:val="24"/>
          <w:szCs w:val="24"/>
        </w:rPr>
        <w:t xml:space="preserve"> </w:t>
      </w:r>
      <w:r w:rsidR="00F87BF1" w:rsidRPr="002E2964">
        <w:rPr>
          <w:i/>
          <w:sz w:val="24"/>
          <w:szCs w:val="24"/>
        </w:rPr>
        <w:t>sağlıklı ve hijyenik</w:t>
      </w:r>
      <w:r w:rsidR="004A1374" w:rsidRPr="002E2964">
        <w:rPr>
          <w:i/>
          <w:sz w:val="24"/>
          <w:szCs w:val="24"/>
        </w:rPr>
        <w:t xml:space="preserve"> kuruyemiş tüketim bilincinin arttığına işaret </w:t>
      </w:r>
      <w:r w:rsidR="003415DE" w:rsidRPr="002E2964">
        <w:rPr>
          <w:i/>
          <w:sz w:val="24"/>
          <w:szCs w:val="24"/>
        </w:rPr>
        <w:t>ediyor”</w:t>
      </w:r>
      <w:r w:rsidR="003415DE" w:rsidRPr="002E2964">
        <w:rPr>
          <w:sz w:val="24"/>
          <w:szCs w:val="24"/>
        </w:rPr>
        <w:t xml:space="preserve"> dedi. </w:t>
      </w:r>
      <w:r w:rsidR="00F87BF1" w:rsidRPr="002E2964">
        <w:rPr>
          <w:sz w:val="24"/>
          <w:szCs w:val="24"/>
        </w:rPr>
        <w:t>Peyman olarak, s</w:t>
      </w:r>
      <w:r w:rsidR="004C0D2B" w:rsidRPr="002E2964">
        <w:rPr>
          <w:sz w:val="24"/>
          <w:szCs w:val="24"/>
        </w:rPr>
        <w:t>algın döneminde</w:t>
      </w:r>
      <w:r w:rsidR="00C40299" w:rsidRPr="002E2964">
        <w:rPr>
          <w:sz w:val="24"/>
          <w:szCs w:val="24"/>
        </w:rPr>
        <w:t xml:space="preserve"> </w:t>
      </w:r>
      <w:proofErr w:type="spellStart"/>
      <w:r w:rsidR="00C40299" w:rsidRPr="002E2964">
        <w:rPr>
          <w:sz w:val="24"/>
          <w:szCs w:val="24"/>
        </w:rPr>
        <w:t>inovasyon</w:t>
      </w:r>
      <w:proofErr w:type="spellEnd"/>
      <w:r w:rsidR="00C40299" w:rsidRPr="002E2964">
        <w:rPr>
          <w:sz w:val="24"/>
          <w:szCs w:val="24"/>
        </w:rPr>
        <w:t xml:space="preserve"> ve üretim çalışmalarına daha fazla yatırım yaptıklarını kaydeden </w:t>
      </w:r>
      <w:r w:rsidR="00C40299" w:rsidRPr="002E2964">
        <w:rPr>
          <w:b/>
          <w:sz w:val="24"/>
          <w:szCs w:val="24"/>
        </w:rPr>
        <w:t>Baral</w:t>
      </w:r>
      <w:r w:rsidR="00C40299" w:rsidRPr="002E2964">
        <w:rPr>
          <w:sz w:val="24"/>
          <w:szCs w:val="24"/>
        </w:rPr>
        <w:t>,</w:t>
      </w:r>
      <w:r w:rsidR="00CC7977" w:rsidRPr="002E2964">
        <w:rPr>
          <w:sz w:val="24"/>
          <w:szCs w:val="24"/>
        </w:rPr>
        <w:t xml:space="preserve"> </w:t>
      </w:r>
      <w:r w:rsidR="00C40299" w:rsidRPr="002E2964">
        <w:rPr>
          <w:sz w:val="24"/>
          <w:szCs w:val="24"/>
        </w:rPr>
        <w:t xml:space="preserve">2020 yılını değerlendirdi. </w:t>
      </w:r>
    </w:p>
    <w:p w14:paraId="4393DF1A" w14:textId="77777777" w:rsidR="00105269" w:rsidRPr="002E2964" w:rsidRDefault="00105269" w:rsidP="00F87BF1">
      <w:pPr>
        <w:spacing w:after="0" w:line="240" w:lineRule="auto"/>
        <w:jc w:val="both"/>
        <w:rPr>
          <w:sz w:val="24"/>
          <w:szCs w:val="24"/>
        </w:rPr>
      </w:pPr>
    </w:p>
    <w:p w14:paraId="0DF74D93" w14:textId="4B6A8055" w:rsidR="003F44A8" w:rsidRPr="002E2964" w:rsidRDefault="005455DD" w:rsidP="002A2D3A">
      <w:pPr>
        <w:spacing w:line="240" w:lineRule="auto"/>
        <w:jc w:val="both"/>
        <w:rPr>
          <w:b/>
          <w:sz w:val="24"/>
          <w:szCs w:val="24"/>
        </w:rPr>
      </w:pPr>
      <w:r w:rsidRPr="002E2964">
        <w:rPr>
          <w:b/>
          <w:sz w:val="24"/>
          <w:szCs w:val="24"/>
        </w:rPr>
        <w:t>“</w:t>
      </w:r>
      <w:proofErr w:type="spellStart"/>
      <w:r w:rsidR="00463C56" w:rsidRPr="002E2964">
        <w:rPr>
          <w:b/>
          <w:sz w:val="24"/>
          <w:szCs w:val="24"/>
        </w:rPr>
        <w:t>Pandemi</w:t>
      </w:r>
      <w:proofErr w:type="spellEnd"/>
      <w:r w:rsidR="00463C56" w:rsidRPr="002E2964">
        <w:rPr>
          <w:b/>
          <w:sz w:val="24"/>
          <w:szCs w:val="24"/>
        </w:rPr>
        <w:t xml:space="preserve"> döneminde </w:t>
      </w:r>
      <w:r w:rsidR="006640A1" w:rsidRPr="002E2964">
        <w:rPr>
          <w:b/>
          <w:sz w:val="24"/>
          <w:szCs w:val="24"/>
        </w:rPr>
        <w:t>dijital yatırım</w:t>
      </w:r>
      <w:r w:rsidR="001C1513" w:rsidRPr="002E2964">
        <w:rPr>
          <w:b/>
          <w:sz w:val="24"/>
          <w:szCs w:val="24"/>
        </w:rPr>
        <w:t xml:space="preserve">, </w:t>
      </w:r>
      <w:proofErr w:type="spellStart"/>
      <w:r w:rsidR="001C1513" w:rsidRPr="002E2964">
        <w:rPr>
          <w:b/>
          <w:sz w:val="24"/>
          <w:szCs w:val="24"/>
        </w:rPr>
        <w:t>inovasyon</w:t>
      </w:r>
      <w:proofErr w:type="spellEnd"/>
      <w:r w:rsidR="001C1513" w:rsidRPr="002E2964">
        <w:rPr>
          <w:b/>
          <w:sz w:val="24"/>
          <w:szCs w:val="24"/>
        </w:rPr>
        <w:t xml:space="preserve"> ve ihracat ile büyüdük”</w:t>
      </w:r>
    </w:p>
    <w:p w14:paraId="3AF5DFAD" w14:textId="776E327E" w:rsidR="003C52BF" w:rsidRPr="002E2964" w:rsidRDefault="00342CE1" w:rsidP="00D36914">
      <w:pPr>
        <w:jc w:val="both"/>
        <w:rPr>
          <w:i/>
          <w:sz w:val="24"/>
          <w:szCs w:val="24"/>
        </w:rPr>
      </w:pPr>
      <w:r w:rsidRPr="002E2964">
        <w:rPr>
          <w:sz w:val="24"/>
          <w:szCs w:val="24"/>
        </w:rPr>
        <w:t>Türkiye’deki kuruyemiş pazarının</w:t>
      </w:r>
      <w:r w:rsidR="00EC75B0" w:rsidRPr="002E2964">
        <w:rPr>
          <w:sz w:val="24"/>
          <w:szCs w:val="24"/>
        </w:rPr>
        <w:t xml:space="preserve"> büyüme potansiyeli</w:t>
      </w:r>
      <w:r w:rsidRPr="002E2964">
        <w:rPr>
          <w:sz w:val="24"/>
          <w:szCs w:val="24"/>
        </w:rPr>
        <w:t xml:space="preserve">nin yüksek olduğunu söyleyen </w:t>
      </w:r>
      <w:r w:rsidR="002A2D3A" w:rsidRPr="002E2964">
        <w:rPr>
          <w:b/>
          <w:sz w:val="24"/>
          <w:szCs w:val="24"/>
        </w:rPr>
        <w:t xml:space="preserve">Peyman CEO’su Kaan Baral, </w:t>
      </w:r>
      <w:r w:rsidR="002A2D3A" w:rsidRPr="002E2964">
        <w:rPr>
          <w:sz w:val="24"/>
          <w:szCs w:val="24"/>
        </w:rPr>
        <w:t>“</w:t>
      </w:r>
      <w:r w:rsidR="002A2D3A" w:rsidRPr="002E2964">
        <w:rPr>
          <w:i/>
          <w:sz w:val="24"/>
          <w:szCs w:val="24"/>
        </w:rPr>
        <w:t xml:space="preserve">2020, </w:t>
      </w:r>
      <w:proofErr w:type="spellStart"/>
      <w:r w:rsidR="002A2D3A" w:rsidRPr="002E2964">
        <w:rPr>
          <w:i/>
          <w:sz w:val="24"/>
          <w:szCs w:val="24"/>
        </w:rPr>
        <w:t>koronavirüs</w:t>
      </w:r>
      <w:proofErr w:type="spellEnd"/>
      <w:r w:rsidR="002A2D3A" w:rsidRPr="002E2964">
        <w:rPr>
          <w:i/>
          <w:sz w:val="24"/>
          <w:szCs w:val="24"/>
        </w:rPr>
        <w:t xml:space="preserve"> salgınıyla zorlu ve sürpriz sınava tabi tutulduğumuz bir yıl oldu. </w:t>
      </w:r>
      <w:r w:rsidR="00040253" w:rsidRPr="002E2964">
        <w:rPr>
          <w:i/>
          <w:sz w:val="24"/>
          <w:szCs w:val="24"/>
        </w:rPr>
        <w:t>Peyman olarak, s</w:t>
      </w:r>
      <w:r w:rsidR="002A2D3A" w:rsidRPr="002E2964">
        <w:rPr>
          <w:i/>
          <w:sz w:val="24"/>
          <w:szCs w:val="24"/>
        </w:rPr>
        <w:t xml:space="preserve">ektörlerin geleceği görmekte güçlük çektiği bu süreçte, </w:t>
      </w:r>
      <w:proofErr w:type="spellStart"/>
      <w:r w:rsidR="002A2D3A" w:rsidRPr="002E2964">
        <w:rPr>
          <w:i/>
          <w:sz w:val="24"/>
          <w:szCs w:val="24"/>
        </w:rPr>
        <w:t>inovasyon</w:t>
      </w:r>
      <w:proofErr w:type="spellEnd"/>
      <w:r w:rsidR="002A2D3A" w:rsidRPr="002E2964">
        <w:rPr>
          <w:i/>
          <w:sz w:val="24"/>
          <w:szCs w:val="24"/>
        </w:rPr>
        <w:t xml:space="preserve"> ve üretime daha fazla yatırım yaparak, iç pazardaki talep artışını karşıladık ve ihracattaki hareketliliği kendi lehimize çevirdik.</w:t>
      </w:r>
      <w:r w:rsidR="001527DD" w:rsidRPr="002E2964">
        <w:rPr>
          <w:i/>
          <w:sz w:val="24"/>
          <w:szCs w:val="24"/>
        </w:rPr>
        <w:t xml:space="preserve"> </w:t>
      </w:r>
      <w:r w:rsidR="0067121F" w:rsidRPr="002E2964">
        <w:rPr>
          <w:i/>
          <w:sz w:val="24"/>
          <w:szCs w:val="24"/>
        </w:rPr>
        <w:t xml:space="preserve">Yılın </w:t>
      </w:r>
      <w:r w:rsidR="0056724D" w:rsidRPr="002E2964">
        <w:rPr>
          <w:i/>
          <w:sz w:val="24"/>
          <w:szCs w:val="24"/>
        </w:rPr>
        <w:t xml:space="preserve">başında tüm faaliyet alanlarımızda dijital dönüşüm için yatırımlara başlamıştık. </w:t>
      </w:r>
      <w:proofErr w:type="spellStart"/>
      <w:r w:rsidR="0056724D" w:rsidRPr="002E2964">
        <w:rPr>
          <w:i/>
          <w:sz w:val="24"/>
          <w:szCs w:val="24"/>
        </w:rPr>
        <w:t>Pandemide</w:t>
      </w:r>
      <w:proofErr w:type="spellEnd"/>
      <w:r w:rsidR="0056724D" w:rsidRPr="002E2964">
        <w:rPr>
          <w:i/>
          <w:sz w:val="24"/>
          <w:szCs w:val="24"/>
        </w:rPr>
        <w:t xml:space="preserve"> hızımızı artırarak sistem ve enerji verimliliği, çevreye maksimum duyarlı ve sağlıklı ortamlar, akıllı otomasyon sistemlerinde teknolojik altyapı çalışmalarımıza önemli yatırımlar yaptık. </w:t>
      </w:r>
      <w:r w:rsidR="002A2D3A" w:rsidRPr="002E2964">
        <w:rPr>
          <w:i/>
          <w:sz w:val="24"/>
          <w:szCs w:val="24"/>
        </w:rPr>
        <w:t>2020 yılında, 10’dan fazla yeni ülkeye ihracat gerçekleştirdik ve ilk dokuz ayda, %50’nin üzerinde bir büyüme gerçekleştirdik</w:t>
      </w:r>
      <w:r w:rsidR="00FF0E29" w:rsidRPr="002E2964">
        <w:rPr>
          <w:i/>
          <w:sz w:val="24"/>
          <w:szCs w:val="24"/>
        </w:rPr>
        <w:t>. Yeni yılda, enflasyonun 2 kat üzerinde bir büyümeyi hedefliyoruz</w:t>
      </w:r>
      <w:r w:rsidR="002A2D3A" w:rsidRPr="002E2964">
        <w:rPr>
          <w:i/>
          <w:sz w:val="24"/>
          <w:szCs w:val="24"/>
        </w:rPr>
        <w:t>”</w:t>
      </w:r>
      <w:r w:rsidR="002A2D3A" w:rsidRPr="002E2964">
        <w:rPr>
          <w:sz w:val="24"/>
          <w:szCs w:val="24"/>
        </w:rPr>
        <w:t xml:space="preserve"> dedi.</w:t>
      </w:r>
      <w:r w:rsidR="002A2D3A" w:rsidRPr="002E2964">
        <w:rPr>
          <w:i/>
          <w:sz w:val="24"/>
          <w:szCs w:val="24"/>
        </w:rPr>
        <w:t xml:space="preserve"> </w:t>
      </w:r>
    </w:p>
    <w:p w14:paraId="07BA4267" w14:textId="77777777" w:rsidR="00105269" w:rsidRPr="002E2964" w:rsidRDefault="00105269" w:rsidP="00F87BF1">
      <w:pPr>
        <w:spacing w:after="0" w:line="240" w:lineRule="auto"/>
        <w:jc w:val="both"/>
        <w:rPr>
          <w:i/>
          <w:sz w:val="24"/>
          <w:szCs w:val="24"/>
        </w:rPr>
      </w:pPr>
    </w:p>
    <w:p w14:paraId="6B17939F" w14:textId="45083B68" w:rsidR="001D52A7" w:rsidRPr="002E2964" w:rsidRDefault="009B38AD" w:rsidP="001D52A7">
      <w:pPr>
        <w:spacing w:line="240" w:lineRule="auto"/>
        <w:jc w:val="both"/>
        <w:rPr>
          <w:b/>
          <w:sz w:val="24"/>
          <w:szCs w:val="24"/>
        </w:rPr>
      </w:pPr>
      <w:r w:rsidRPr="002E2964" w:rsidDel="009B38AD">
        <w:rPr>
          <w:b/>
          <w:sz w:val="24"/>
          <w:szCs w:val="24"/>
        </w:rPr>
        <w:t xml:space="preserve"> </w:t>
      </w:r>
      <w:r w:rsidR="0003712F" w:rsidRPr="002E2964">
        <w:rPr>
          <w:b/>
          <w:sz w:val="24"/>
          <w:szCs w:val="24"/>
        </w:rPr>
        <w:t>“</w:t>
      </w:r>
      <w:r w:rsidR="00F06900" w:rsidRPr="002E2964">
        <w:rPr>
          <w:b/>
          <w:sz w:val="24"/>
          <w:szCs w:val="24"/>
        </w:rPr>
        <w:t xml:space="preserve">Bütçemizin yüzde 10’unu Ar-Ge ve </w:t>
      </w:r>
      <w:proofErr w:type="spellStart"/>
      <w:r w:rsidR="00F06900" w:rsidRPr="002E2964">
        <w:rPr>
          <w:b/>
          <w:sz w:val="24"/>
          <w:szCs w:val="24"/>
        </w:rPr>
        <w:t>inovasyon</w:t>
      </w:r>
      <w:proofErr w:type="spellEnd"/>
      <w:r w:rsidR="00F06900" w:rsidRPr="002E2964">
        <w:rPr>
          <w:b/>
          <w:sz w:val="24"/>
          <w:szCs w:val="24"/>
        </w:rPr>
        <w:t xml:space="preserve"> çalışmalarımıza ayırdık</w:t>
      </w:r>
      <w:r w:rsidR="0003712F" w:rsidRPr="002E2964">
        <w:rPr>
          <w:b/>
          <w:sz w:val="24"/>
          <w:szCs w:val="24"/>
        </w:rPr>
        <w:t xml:space="preserve">” </w:t>
      </w:r>
    </w:p>
    <w:p w14:paraId="4B68E327" w14:textId="4A8BDD40" w:rsidR="00105269" w:rsidRPr="002E2964" w:rsidRDefault="00753817" w:rsidP="00D36914">
      <w:pPr>
        <w:jc w:val="both"/>
        <w:rPr>
          <w:i/>
          <w:sz w:val="24"/>
          <w:szCs w:val="24"/>
        </w:rPr>
      </w:pPr>
      <w:r w:rsidRPr="002E2964">
        <w:rPr>
          <w:sz w:val="24"/>
          <w:szCs w:val="24"/>
        </w:rPr>
        <w:t xml:space="preserve">2020 yılı için bütçelerinin yaklaşık yüzde 10’unu Ar-Ge ve </w:t>
      </w:r>
      <w:proofErr w:type="spellStart"/>
      <w:r w:rsidRPr="002E2964">
        <w:rPr>
          <w:sz w:val="24"/>
          <w:szCs w:val="24"/>
        </w:rPr>
        <w:t>inovasyon</w:t>
      </w:r>
      <w:proofErr w:type="spellEnd"/>
      <w:r w:rsidRPr="002E2964">
        <w:rPr>
          <w:sz w:val="24"/>
          <w:szCs w:val="24"/>
        </w:rPr>
        <w:t xml:space="preserve"> çalışmalarına ayırdıklarını ifade eden</w:t>
      </w:r>
      <w:r w:rsidR="005F33F7" w:rsidRPr="002E2964">
        <w:rPr>
          <w:sz w:val="24"/>
          <w:szCs w:val="24"/>
        </w:rPr>
        <w:t xml:space="preserve"> </w:t>
      </w:r>
      <w:r w:rsidRPr="002E2964">
        <w:rPr>
          <w:b/>
          <w:sz w:val="24"/>
          <w:szCs w:val="24"/>
        </w:rPr>
        <w:t>Baral,</w:t>
      </w:r>
      <w:r w:rsidRPr="002E2964">
        <w:rPr>
          <w:sz w:val="24"/>
          <w:szCs w:val="24"/>
        </w:rPr>
        <w:t xml:space="preserve"> 2020 yılının ilk iki çeyreğinde büyümelerinin yaklaşık %50’sinin </w:t>
      </w:r>
      <w:proofErr w:type="spellStart"/>
      <w:r w:rsidRPr="002E2964">
        <w:rPr>
          <w:sz w:val="24"/>
          <w:szCs w:val="24"/>
        </w:rPr>
        <w:t>inovasyon</w:t>
      </w:r>
      <w:proofErr w:type="spellEnd"/>
      <w:r w:rsidRPr="002E2964">
        <w:rPr>
          <w:sz w:val="24"/>
          <w:szCs w:val="24"/>
        </w:rPr>
        <w:t xml:space="preserve"> yatırımlarından geldiğini belirterek, şu bilgileri verdi: “</w:t>
      </w:r>
      <w:r w:rsidR="00BD1DD5" w:rsidRPr="002E2964">
        <w:rPr>
          <w:i/>
          <w:sz w:val="24"/>
          <w:szCs w:val="24"/>
        </w:rPr>
        <w:t>Bu yıl ü</w:t>
      </w:r>
      <w:r w:rsidR="001F285D" w:rsidRPr="002E2964">
        <w:rPr>
          <w:i/>
          <w:sz w:val="24"/>
          <w:szCs w:val="24"/>
        </w:rPr>
        <w:t>rün gamımız</w:t>
      </w:r>
      <w:r w:rsidR="00BD1DD5" w:rsidRPr="002E2964">
        <w:rPr>
          <w:i/>
          <w:sz w:val="24"/>
          <w:szCs w:val="24"/>
        </w:rPr>
        <w:t>ı zenginleştirdik</w:t>
      </w:r>
      <w:r w:rsidR="001F285D" w:rsidRPr="002E2964">
        <w:rPr>
          <w:i/>
          <w:sz w:val="24"/>
          <w:szCs w:val="24"/>
        </w:rPr>
        <w:t xml:space="preserve">; Bahçeden Kuru Meyve </w:t>
      </w:r>
      <w:r w:rsidR="00F87BF1" w:rsidRPr="002E2964">
        <w:rPr>
          <w:i/>
          <w:sz w:val="24"/>
          <w:szCs w:val="24"/>
        </w:rPr>
        <w:t>ve</w:t>
      </w:r>
      <w:r w:rsidR="001F285D" w:rsidRPr="002E2964">
        <w:rPr>
          <w:i/>
          <w:sz w:val="24"/>
          <w:szCs w:val="24"/>
        </w:rPr>
        <w:t xml:space="preserve"> Çiğ Kuruyemiş, </w:t>
      </w:r>
      <w:proofErr w:type="spellStart"/>
      <w:r w:rsidR="001F285D" w:rsidRPr="002E2964">
        <w:rPr>
          <w:i/>
          <w:sz w:val="24"/>
          <w:szCs w:val="24"/>
        </w:rPr>
        <w:t>Çitliyo</w:t>
      </w:r>
      <w:proofErr w:type="spellEnd"/>
      <w:r w:rsidR="001F285D" w:rsidRPr="002E2964">
        <w:rPr>
          <w:i/>
          <w:sz w:val="24"/>
          <w:szCs w:val="24"/>
        </w:rPr>
        <w:t xml:space="preserve">, </w:t>
      </w:r>
      <w:proofErr w:type="spellStart"/>
      <w:r w:rsidR="001F285D" w:rsidRPr="002E2964">
        <w:rPr>
          <w:i/>
          <w:sz w:val="24"/>
          <w:szCs w:val="24"/>
        </w:rPr>
        <w:t>Nutzz</w:t>
      </w:r>
      <w:proofErr w:type="spellEnd"/>
      <w:r w:rsidR="001F285D" w:rsidRPr="002E2964">
        <w:rPr>
          <w:i/>
          <w:sz w:val="24"/>
          <w:szCs w:val="24"/>
        </w:rPr>
        <w:t xml:space="preserve"> ve Bahçeden Kavrulmuş Gurme Lezzetler olmak üzere 4 </w:t>
      </w:r>
      <w:r w:rsidR="00F87BF1" w:rsidRPr="002E2964">
        <w:rPr>
          <w:i/>
          <w:sz w:val="24"/>
          <w:szCs w:val="24"/>
        </w:rPr>
        <w:t>ürün ailesin</w:t>
      </w:r>
      <w:r w:rsidR="00BD1DD5" w:rsidRPr="002E2964">
        <w:rPr>
          <w:i/>
          <w:sz w:val="24"/>
          <w:szCs w:val="24"/>
        </w:rPr>
        <w:t>i tüketicilerimizin beğenisine sunduk</w:t>
      </w:r>
      <w:r w:rsidR="001F285D" w:rsidRPr="002E2964">
        <w:rPr>
          <w:i/>
          <w:sz w:val="24"/>
          <w:szCs w:val="24"/>
        </w:rPr>
        <w:t xml:space="preserve">. </w:t>
      </w:r>
      <w:proofErr w:type="spellStart"/>
      <w:r w:rsidR="006225BD" w:rsidRPr="002E2964">
        <w:rPr>
          <w:i/>
          <w:sz w:val="24"/>
          <w:szCs w:val="24"/>
        </w:rPr>
        <w:t>Pandeminin</w:t>
      </w:r>
      <w:proofErr w:type="spellEnd"/>
      <w:r w:rsidR="006225BD" w:rsidRPr="002E2964">
        <w:rPr>
          <w:i/>
          <w:sz w:val="24"/>
          <w:szCs w:val="24"/>
        </w:rPr>
        <w:t xml:space="preserve"> </w:t>
      </w:r>
      <w:proofErr w:type="spellStart"/>
      <w:r w:rsidR="006225BD" w:rsidRPr="002E2964">
        <w:rPr>
          <w:i/>
          <w:sz w:val="24"/>
          <w:szCs w:val="24"/>
        </w:rPr>
        <w:t>inovasyon</w:t>
      </w:r>
      <w:proofErr w:type="spellEnd"/>
      <w:r w:rsidR="006225BD" w:rsidRPr="002E2964">
        <w:rPr>
          <w:i/>
          <w:sz w:val="24"/>
          <w:szCs w:val="24"/>
        </w:rPr>
        <w:t xml:space="preserve"> adımlarımızı yavaşlatmasına izin vermedik ve yeni tatları tüketicilerimizle buluşturduk.</w:t>
      </w:r>
      <w:r w:rsidR="00105269" w:rsidRPr="002E2964">
        <w:rPr>
          <w:i/>
          <w:sz w:val="24"/>
          <w:szCs w:val="24"/>
        </w:rPr>
        <w:br w:type="page"/>
      </w:r>
    </w:p>
    <w:p w14:paraId="7440054A" w14:textId="77777777" w:rsidR="008819B9" w:rsidRPr="002E2964" w:rsidRDefault="008819B9" w:rsidP="00753817">
      <w:pPr>
        <w:jc w:val="both"/>
        <w:rPr>
          <w:i/>
          <w:sz w:val="24"/>
          <w:szCs w:val="24"/>
        </w:rPr>
      </w:pPr>
    </w:p>
    <w:p w14:paraId="416979DA" w14:textId="594042CB" w:rsidR="00D36914" w:rsidRPr="002E2964" w:rsidRDefault="00D36914" w:rsidP="00D36914">
      <w:pPr>
        <w:spacing w:line="240" w:lineRule="auto"/>
        <w:jc w:val="both"/>
        <w:rPr>
          <w:b/>
          <w:sz w:val="24"/>
          <w:szCs w:val="24"/>
        </w:rPr>
      </w:pPr>
      <w:r w:rsidRPr="002E2964">
        <w:rPr>
          <w:b/>
          <w:sz w:val="24"/>
          <w:szCs w:val="24"/>
        </w:rPr>
        <w:t>“Tüm faaliyet alanlarımızda dijital sistemlere yatırımı artırarak devam ettireceğiz”</w:t>
      </w:r>
    </w:p>
    <w:p w14:paraId="06747924" w14:textId="59786D45" w:rsidR="00D36914" w:rsidRPr="002E2964" w:rsidRDefault="00D36914" w:rsidP="00D36914">
      <w:pPr>
        <w:jc w:val="both"/>
        <w:rPr>
          <w:bCs/>
          <w:sz w:val="24"/>
          <w:szCs w:val="24"/>
        </w:rPr>
      </w:pPr>
      <w:proofErr w:type="spellStart"/>
      <w:r w:rsidRPr="002E2964">
        <w:rPr>
          <w:sz w:val="24"/>
          <w:szCs w:val="24"/>
        </w:rPr>
        <w:t>Pandeminin</w:t>
      </w:r>
      <w:proofErr w:type="spellEnd"/>
      <w:r w:rsidRPr="002E2964">
        <w:rPr>
          <w:sz w:val="24"/>
          <w:szCs w:val="24"/>
        </w:rPr>
        <w:t xml:space="preserve"> fiziksel ve psikolojik etkisi nedeniyle tüketicilerin sağlıklı ve ambalajlı kuruyemişlere olan yöneliminin gelecek dönemde de devam edeceğinin altını çizen </w:t>
      </w:r>
      <w:r w:rsidRPr="002E2964">
        <w:rPr>
          <w:b/>
          <w:bCs/>
          <w:sz w:val="24"/>
          <w:szCs w:val="24"/>
        </w:rPr>
        <w:t>Baral</w:t>
      </w:r>
      <w:r w:rsidRPr="002E2964">
        <w:rPr>
          <w:sz w:val="24"/>
          <w:szCs w:val="24"/>
        </w:rPr>
        <w:t>, 2021 gündemlerine ilişkin şunları söyledi:</w:t>
      </w:r>
      <w:r w:rsidRPr="002E2964">
        <w:t xml:space="preserve"> </w:t>
      </w:r>
      <w:r w:rsidRPr="002E2964">
        <w:rPr>
          <w:sz w:val="24"/>
          <w:szCs w:val="24"/>
        </w:rPr>
        <w:t>“</w:t>
      </w:r>
      <w:r w:rsidRPr="002E2964">
        <w:rPr>
          <w:bCs/>
          <w:i/>
          <w:iCs/>
          <w:sz w:val="24"/>
          <w:szCs w:val="24"/>
        </w:rPr>
        <w:t xml:space="preserve">Peyman olarak, Ar-Ge ve </w:t>
      </w:r>
      <w:proofErr w:type="spellStart"/>
      <w:r w:rsidRPr="002E2964">
        <w:rPr>
          <w:bCs/>
          <w:i/>
          <w:iCs/>
          <w:sz w:val="24"/>
          <w:szCs w:val="24"/>
        </w:rPr>
        <w:t>inovasyon</w:t>
      </w:r>
      <w:proofErr w:type="spellEnd"/>
      <w:r w:rsidRPr="002E2964">
        <w:rPr>
          <w:bCs/>
          <w:i/>
          <w:iCs/>
          <w:sz w:val="24"/>
          <w:szCs w:val="24"/>
        </w:rPr>
        <w:t xml:space="preserve"> çalışmalarıyla birlikte, tüm faaliyet alanlarımızda dijital sistemlere yatırımı artırarak devam ettireceğiz ve Ar-Ge yatırım bütçemizi %20 artıracağız. Yüksek teknolojik altyapıya sahip fabrikamızdaki ulusal ve uluslararası kontrol, sertifikasyon sistemlerinin sürdürülebilirliğini sağlayacağız. Hedeflerimize ulaşmak için gerekli olan teknoloji, insan kaynağı, tedarik ve lojistik sistemlerini güçlendirmek adına, yatırım bütçelerimizi artıracağız.</w:t>
      </w:r>
      <w:r w:rsidRPr="002E2964">
        <w:rPr>
          <w:bCs/>
          <w:sz w:val="24"/>
          <w:szCs w:val="24"/>
        </w:rPr>
        <w:t xml:space="preserve"> </w:t>
      </w:r>
    </w:p>
    <w:p w14:paraId="7C04CF99" w14:textId="77777777" w:rsidR="00A07BE2" w:rsidRPr="002E2964" w:rsidRDefault="00A07BE2" w:rsidP="00A07BE2">
      <w:pPr>
        <w:spacing w:after="0" w:line="240" w:lineRule="auto"/>
        <w:jc w:val="both"/>
        <w:rPr>
          <w:bCs/>
          <w:sz w:val="24"/>
          <w:szCs w:val="24"/>
        </w:rPr>
      </w:pPr>
    </w:p>
    <w:p w14:paraId="71691CE6" w14:textId="77777777" w:rsidR="009B38AD" w:rsidRPr="002E2964" w:rsidRDefault="009B38AD" w:rsidP="009B38AD">
      <w:pPr>
        <w:spacing w:line="240" w:lineRule="auto"/>
        <w:jc w:val="both"/>
        <w:rPr>
          <w:b/>
          <w:sz w:val="24"/>
          <w:szCs w:val="24"/>
        </w:rPr>
      </w:pPr>
      <w:r w:rsidRPr="002E2964">
        <w:rPr>
          <w:b/>
          <w:sz w:val="24"/>
          <w:szCs w:val="24"/>
        </w:rPr>
        <w:t>“Yeni pazarlara açılmaya 2021’de de devam edeceğiz”</w:t>
      </w:r>
    </w:p>
    <w:p w14:paraId="461D699A" w14:textId="6F6B76B7" w:rsidR="009B38AD" w:rsidRPr="002E2964" w:rsidRDefault="009B38AD" w:rsidP="00D36914">
      <w:pPr>
        <w:jc w:val="both"/>
        <w:rPr>
          <w:sz w:val="24"/>
          <w:szCs w:val="24"/>
        </w:rPr>
      </w:pPr>
      <w:r w:rsidRPr="002E2964">
        <w:rPr>
          <w:sz w:val="24"/>
          <w:szCs w:val="24"/>
        </w:rPr>
        <w:t>2020 yılında</w:t>
      </w:r>
      <w:r w:rsidR="00F87BF1" w:rsidRPr="002E2964">
        <w:rPr>
          <w:sz w:val="24"/>
          <w:szCs w:val="24"/>
        </w:rPr>
        <w:t>,</w:t>
      </w:r>
      <w:r w:rsidRPr="002E2964">
        <w:rPr>
          <w:sz w:val="24"/>
          <w:szCs w:val="24"/>
        </w:rPr>
        <w:t xml:space="preserve"> </w:t>
      </w:r>
      <w:r w:rsidR="00F87BF1" w:rsidRPr="002E2964">
        <w:rPr>
          <w:sz w:val="24"/>
          <w:szCs w:val="24"/>
        </w:rPr>
        <w:t>uluslararası arenada güçlü adımlarla ilerlediklerini</w:t>
      </w:r>
      <w:r w:rsidRPr="002E2964">
        <w:rPr>
          <w:sz w:val="24"/>
          <w:szCs w:val="24"/>
        </w:rPr>
        <w:t xml:space="preserve"> ve yeni </w:t>
      </w:r>
      <w:r w:rsidR="00F87BF1" w:rsidRPr="002E2964">
        <w:rPr>
          <w:sz w:val="24"/>
          <w:szCs w:val="24"/>
        </w:rPr>
        <w:t>pazarlarla</w:t>
      </w:r>
      <w:r w:rsidRPr="002E2964">
        <w:rPr>
          <w:sz w:val="24"/>
          <w:szCs w:val="24"/>
        </w:rPr>
        <w:t xml:space="preserve"> birlikte 50’den fazla ülkede tüketiciyle buluştuklarını kaydeden </w:t>
      </w:r>
      <w:r w:rsidRPr="002E2964">
        <w:rPr>
          <w:b/>
          <w:sz w:val="24"/>
          <w:szCs w:val="24"/>
        </w:rPr>
        <w:t>Peyman CEO’su Kaan Baral</w:t>
      </w:r>
      <w:r w:rsidRPr="002E2964">
        <w:rPr>
          <w:sz w:val="24"/>
          <w:szCs w:val="24"/>
        </w:rPr>
        <w:t xml:space="preserve">, </w:t>
      </w:r>
      <w:r w:rsidRPr="002E2964">
        <w:rPr>
          <w:i/>
          <w:sz w:val="24"/>
          <w:szCs w:val="24"/>
        </w:rPr>
        <w:t xml:space="preserve">“Global alanda pek çok </w:t>
      </w:r>
      <w:r w:rsidR="00F87BF1" w:rsidRPr="002E2964">
        <w:rPr>
          <w:i/>
          <w:sz w:val="24"/>
          <w:szCs w:val="24"/>
        </w:rPr>
        <w:t xml:space="preserve">büyük </w:t>
      </w:r>
      <w:r w:rsidRPr="002E2964">
        <w:rPr>
          <w:i/>
          <w:sz w:val="24"/>
          <w:szCs w:val="24"/>
        </w:rPr>
        <w:t xml:space="preserve">market zincirlerine girerek, raflardaki yerimizi aldık. </w:t>
      </w:r>
      <w:r w:rsidR="009357CF" w:rsidRPr="002E2964">
        <w:rPr>
          <w:i/>
          <w:sz w:val="24"/>
          <w:szCs w:val="24"/>
        </w:rPr>
        <w:t>2021 ve sonrasında da uluslararası pazardaki konumumuzu güçlendirece</w:t>
      </w:r>
      <w:r w:rsidR="00D36914" w:rsidRPr="002E2964">
        <w:rPr>
          <w:i/>
          <w:sz w:val="24"/>
          <w:szCs w:val="24"/>
        </w:rPr>
        <w:t>k,</w:t>
      </w:r>
      <w:r w:rsidR="009357CF" w:rsidRPr="002E2964">
        <w:rPr>
          <w:i/>
          <w:sz w:val="24"/>
          <w:szCs w:val="24"/>
        </w:rPr>
        <w:t xml:space="preserve"> gelecek 5 yılda 3 kat büyüme hedefiyle yatırımlarımızı sürdüreceğiz. Y</w:t>
      </w:r>
      <w:r w:rsidRPr="002E2964">
        <w:rPr>
          <w:i/>
          <w:sz w:val="24"/>
          <w:szCs w:val="24"/>
        </w:rPr>
        <w:t>eni pazarlara açılarak</w:t>
      </w:r>
      <w:r w:rsidR="009357CF" w:rsidRPr="002E2964">
        <w:rPr>
          <w:i/>
          <w:sz w:val="24"/>
          <w:szCs w:val="24"/>
        </w:rPr>
        <w:t>,</w:t>
      </w:r>
      <w:r w:rsidRPr="002E2964">
        <w:rPr>
          <w:i/>
          <w:sz w:val="24"/>
          <w:szCs w:val="24"/>
        </w:rPr>
        <w:t xml:space="preserve"> ülkemizi</w:t>
      </w:r>
      <w:r w:rsidR="00F87BF1" w:rsidRPr="002E2964">
        <w:rPr>
          <w:i/>
          <w:sz w:val="24"/>
          <w:szCs w:val="24"/>
        </w:rPr>
        <w:t>n kuruyemiş alanındaki zenginliğini</w:t>
      </w:r>
      <w:r w:rsidR="009357CF" w:rsidRPr="002E2964">
        <w:rPr>
          <w:i/>
          <w:sz w:val="24"/>
          <w:szCs w:val="24"/>
        </w:rPr>
        <w:t>,</w:t>
      </w:r>
      <w:r w:rsidR="00F87BF1" w:rsidRPr="002E2964">
        <w:rPr>
          <w:i/>
          <w:sz w:val="24"/>
          <w:szCs w:val="24"/>
        </w:rPr>
        <w:t xml:space="preserve"> gurme ve sağlıklı ürünlerimizle </w:t>
      </w:r>
      <w:r w:rsidRPr="002E2964">
        <w:rPr>
          <w:i/>
          <w:sz w:val="24"/>
          <w:szCs w:val="24"/>
        </w:rPr>
        <w:t>en iyi şekilde temsil etmeye devam edeceğiz”</w:t>
      </w:r>
      <w:r w:rsidRPr="002E2964">
        <w:rPr>
          <w:sz w:val="24"/>
          <w:szCs w:val="24"/>
        </w:rPr>
        <w:t xml:space="preserve"> dedi. </w:t>
      </w:r>
    </w:p>
    <w:p w14:paraId="3B554E10" w14:textId="77777777" w:rsidR="00F87BF1" w:rsidRPr="002E2964" w:rsidRDefault="00F87BF1" w:rsidP="00F87BF1">
      <w:pPr>
        <w:spacing w:after="0" w:line="240" w:lineRule="auto"/>
        <w:jc w:val="both"/>
        <w:rPr>
          <w:sz w:val="24"/>
          <w:szCs w:val="24"/>
        </w:rPr>
      </w:pPr>
    </w:p>
    <w:p w14:paraId="2AB0C35D" w14:textId="11DF29D6" w:rsidR="00BE6E91" w:rsidRPr="002E2964" w:rsidRDefault="002E2964" w:rsidP="00BE6E91">
      <w:pPr>
        <w:spacing w:line="240" w:lineRule="auto"/>
        <w:ind w:left="360"/>
        <w:jc w:val="center"/>
        <w:rPr>
          <w:rStyle w:val="Kpr"/>
          <w:b/>
          <w:bCs/>
          <w:sz w:val="24"/>
          <w:szCs w:val="24"/>
        </w:rPr>
      </w:pPr>
      <w:hyperlink r:id="rId7" w:history="1">
        <w:r w:rsidR="00636FBF" w:rsidRPr="002E2964">
          <w:rPr>
            <w:rStyle w:val="Kpr"/>
            <w:b/>
            <w:bCs/>
            <w:sz w:val="24"/>
            <w:szCs w:val="24"/>
          </w:rPr>
          <w:t>www.peyman.com.tr</w:t>
        </w:r>
      </w:hyperlink>
    </w:p>
    <w:p w14:paraId="3954A1FA" w14:textId="7ED6C63D" w:rsidR="00105269" w:rsidRPr="002E2964" w:rsidRDefault="00105269" w:rsidP="00BE6E91">
      <w:pPr>
        <w:spacing w:line="240" w:lineRule="auto"/>
        <w:ind w:left="360"/>
        <w:jc w:val="center"/>
        <w:rPr>
          <w:rStyle w:val="Kpr"/>
          <w:b/>
          <w:bCs/>
          <w:sz w:val="24"/>
          <w:szCs w:val="24"/>
        </w:rPr>
      </w:pPr>
    </w:p>
    <w:p w14:paraId="10800ADF" w14:textId="12AEB903" w:rsidR="00105269" w:rsidRPr="002E2964" w:rsidRDefault="00105269" w:rsidP="004D31DC">
      <w:pPr>
        <w:spacing w:line="240" w:lineRule="auto"/>
        <w:jc w:val="center"/>
        <w:rPr>
          <w:b/>
          <w:bCs/>
          <w:sz w:val="24"/>
          <w:szCs w:val="24"/>
        </w:rPr>
      </w:pPr>
    </w:p>
    <w:p w14:paraId="53FC6B00" w14:textId="77777777" w:rsidR="001672CE" w:rsidRPr="002E2964" w:rsidRDefault="001672CE" w:rsidP="004D31DC">
      <w:pPr>
        <w:spacing w:line="240" w:lineRule="auto"/>
        <w:jc w:val="center"/>
        <w:rPr>
          <w:b/>
          <w:bCs/>
          <w:sz w:val="24"/>
          <w:szCs w:val="24"/>
        </w:rPr>
      </w:pPr>
    </w:p>
    <w:p w14:paraId="1C1687CF" w14:textId="77777777" w:rsidR="00636FBF" w:rsidRPr="002E2964" w:rsidRDefault="00636FBF" w:rsidP="00C03B95">
      <w:pPr>
        <w:spacing w:after="0" w:line="276" w:lineRule="auto"/>
        <w:rPr>
          <w:rFonts w:eastAsia="Times New Roman"/>
          <w:b/>
          <w:bCs/>
          <w:color w:val="000000"/>
          <w:lang w:eastAsia="tr-TR"/>
        </w:rPr>
      </w:pPr>
      <w:r w:rsidRPr="002E2964">
        <w:rPr>
          <w:rFonts w:eastAsia="Times New Roman"/>
          <w:b/>
          <w:bCs/>
          <w:color w:val="000000"/>
          <w:lang w:eastAsia="tr-TR"/>
        </w:rPr>
        <w:t>Ayrıntılı Bilgi ve iletişim için:</w:t>
      </w:r>
    </w:p>
    <w:p w14:paraId="2764C3FA" w14:textId="77777777" w:rsidR="00636FBF" w:rsidRPr="00653200" w:rsidRDefault="00636FBF" w:rsidP="00C03B95">
      <w:pPr>
        <w:spacing w:after="0" w:line="240" w:lineRule="auto"/>
        <w:ind w:firstLine="426"/>
        <w:rPr>
          <w:rFonts w:eastAsia="Times New Roman" w:cs="Calibri"/>
          <w:sz w:val="24"/>
          <w:szCs w:val="24"/>
          <w:lang w:eastAsia="tr-TR"/>
        </w:rPr>
      </w:pPr>
      <w:r w:rsidRPr="002E2964">
        <w:rPr>
          <w:rFonts w:ascii="Times New Roman" w:eastAsia="Times New Roman" w:hAnsi="Times New Roman"/>
          <w:noProof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E7BD68F" wp14:editId="23D665FE">
            <wp:simplePos x="0" y="0"/>
            <wp:positionH relativeFrom="column">
              <wp:posOffset>18415</wp:posOffset>
            </wp:positionH>
            <wp:positionV relativeFrom="paragraph">
              <wp:posOffset>104775</wp:posOffset>
            </wp:positionV>
            <wp:extent cx="1967865" cy="1019175"/>
            <wp:effectExtent l="0" t="0" r="0" b="9525"/>
            <wp:wrapSquare wrapText="bothSides"/>
            <wp:docPr id="2" name="Resim 2" descr="Esra_Erdogan_Mail_Imz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Esra_Erdogan_Mail_Imza-0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86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BF1500" w14:textId="77777777" w:rsidR="00636FBF" w:rsidRPr="00653200" w:rsidRDefault="00636FBF" w:rsidP="00636FBF">
      <w:pPr>
        <w:spacing w:after="0" w:line="240" w:lineRule="auto"/>
        <w:ind w:left="2160" w:firstLine="426"/>
        <w:rPr>
          <w:rFonts w:eastAsia="Times New Roman" w:cs="Calibri"/>
          <w:sz w:val="24"/>
          <w:szCs w:val="24"/>
          <w:lang w:eastAsia="tr-TR"/>
        </w:rPr>
      </w:pPr>
    </w:p>
    <w:p w14:paraId="40959045" w14:textId="77777777" w:rsidR="00636FBF" w:rsidRPr="00653200" w:rsidRDefault="00636FBF" w:rsidP="00636FBF">
      <w:pPr>
        <w:spacing w:after="0" w:line="240" w:lineRule="auto"/>
        <w:ind w:firstLine="426"/>
        <w:rPr>
          <w:rFonts w:eastAsia="Times New Roman" w:cs="Calibri"/>
          <w:sz w:val="24"/>
          <w:szCs w:val="24"/>
          <w:lang w:eastAsia="tr-TR"/>
        </w:rPr>
      </w:pPr>
    </w:p>
    <w:p w14:paraId="44CC76CA" w14:textId="77777777" w:rsidR="00636FBF" w:rsidRPr="00653200" w:rsidRDefault="00636FBF" w:rsidP="00636FBF">
      <w:pPr>
        <w:tabs>
          <w:tab w:val="left" w:pos="3570"/>
        </w:tabs>
        <w:spacing w:after="0" w:line="240" w:lineRule="auto"/>
        <w:rPr>
          <w:rFonts w:eastAsia="Times New Roman" w:cs="Calibri"/>
          <w:sz w:val="24"/>
          <w:szCs w:val="24"/>
          <w:lang w:eastAsia="tr-TR"/>
        </w:rPr>
      </w:pPr>
      <w:r w:rsidRPr="00653200">
        <w:rPr>
          <w:rFonts w:eastAsia="Times New Roman" w:cs="Calibri"/>
          <w:sz w:val="24"/>
          <w:szCs w:val="24"/>
          <w:lang w:eastAsia="tr-TR"/>
        </w:rPr>
        <w:tab/>
      </w:r>
    </w:p>
    <w:p w14:paraId="72F60769" w14:textId="77777777" w:rsidR="00636FBF" w:rsidRPr="00653200" w:rsidRDefault="00636FBF" w:rsidP="00636FB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14:paraId="655B1107" w14:textId="77777777" w:rsidR="00ED364A" w:rsidRPr="00653200" w:rsidRDefault="00ED364A"/>
    <w:sectPr w:rsidR="00ED364A" w:rsidRPr="00653200" w:rsidSect="001672CE">
      <w:pgSz w:w="11906" w:h="16838"/>
      <w:pgMar w:top="284" w:right="1133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06487"/>
    <w:multiLevelType w:val="hybridMultilevel"/>
    <w:tmpl w:val="4966621E"/>
    <w:lvl w:ilvl="0" w:tplc="F41442C4">
      <w:numFmt w:val="bullet"/>
      <w:lvlText w:val=""/>
      <w:lvlJc w:val="left"/>
      <w:pPr>
        <w:ind w:left="1222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1F2B6F34"/>
    <w:multiLevelType w:val="hybridMultilevel"/>
    <w:tmpl w:val="DA6AC6A6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CC73EF"/>
    <w:multiLevelType w:val="hybridMultilevel"/>
    <w:tmpl w:val="EC5C0970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C417D"/>
    <w:multiLevelType w:val="hybridMultilevel"/>
    <w:tmpl w:val="1310BB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278A4"/>
    <w:multiLevelType w:val="hybridMultilevel"/>
    <w:tmpl w:val="B4722298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66F78"/>
    <w:multiLevelType w:val="hybridMultilevel"/>
    <w:tmpl w:val="59F6B468"/>
    <w:lvl w:ilvl="0" w:tplc="F41442C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BF"/>
    <w:rsid w:val="00004311"/>
    <w:rsid w:val="00011347"/>
    <w:rsid w:val="00013FE4"/>
    <w:rsid w:val="00023542"/>
    <w:rsid w:val="0002505B"/>
    <w:rsid w:val="00025BAA"/>
    <w:rsid w:val="000272A5"/>
    <w:rsid w:val="0003485A"/>
    <w:rsid w:val="0003712F"/>
    <w:rsid w:val="00040253"/>
    <w:rsid w:val="000552C9"/>
    <w:rsid w:val="00066217"/>
    <w:rsid w:val="000750F2"/>
    <w:rsid w:val="00083227"/>
    <w:rsid w:val="00084260"/>
    <w:rsid w:val="000939B3"/>
    <w:rsid w:val="000961B6"/>
    <w:rsid w:val="000A3B44"/>
    <w:rsid w:val="000D1BA0"/>
    <w:rsid w:val="000E0DC2"/>
    <w:rsid w:val="000E2610"/>
    <w:rsid w:val="00103717"/>
    <w:rsid w:val="00105269"/>
    <w:rsid w:val="0011380B"/>
    <w:rsid w:val="001407B2"/>
    <w:rsid w:val="0014177C"/>
    <w:rsid w:val="001458CF"/>
    <w:rsid w:val="001527DD"/>
    <w:rsid w:val="00152838"/>
    <w:rsid w:val="0015463B"/>
    <w:rsid w:val="001577ED"/>
    <w:rsid w:val="001672CE"/>
    <w:rsid w:val="0017297E"/>
    <w:rsid w:val="00192953"/>
    <w:rsid w:val="00195A3A"/>
    <w:rsid w:val="001A045F"/>
    <w:rsid w:val="001A4F16"/>
    <w:rsid w:val="001B3587"/>
    <w:rsid w:val="001B4BAB"/>
    <w:rsid w:val="001C1513"/>
    <w:rsid w:val="001D52A7"/>
    <w:rsid w:val="001E0FD6"/>
    <w:rsid w:val="001F285D"/>
    <w:rsid w:val="00204263"/>
    <w:rsid w:val="00205ADE"/>
    <w:rsid w:val="00212968"/>
    <w:rsid w:val="00226E17"/>
    <w:rsid w:val="00242ADB"/>
    <w:rsid w:val="0024592C"/>
    <w:rsid w:val="00245989"/>
    <w:rsid w:val="00245B8D"/>
    <w:rsid w:val="002605A0"/>
    <w:rsid w:val="00260BBA"/>
    <w:rsid w:val="002725E5"/>
    <w:rsid w:val="00293239"/>
    <w:rsid w:val="002A2D3A"/>
    <w:rsid w:val="002B0669"/>
    <w:rsid w:val="002D4519"/>
    <w:rsid w:val="002E2964"/>
    <w:rsid w:val="00302762"/>
    <w:rsid w:val="00312A3F"/>
    <w:rsid w:val="00312F57"/>
    <w:rsid w:val="003163AE"/>
    <w:rsid w:val="003276CA"/>
    <w:rsid w:val="003415DE"/>
    <w:rsid w:val="00341674"/>
    <w:rsid w:val="003424C5"/>
    <w:rsid w:val="00342CE1"/>
    <w:rsid w:val="00373442"/>
    <w:rsid w:val="00376DFF"/>
    <w:rsid w:val="00387149"/>
    <w:rsid w:val="003B51AB"/>
    <w:rsid w:val="003C3743"/>
    <w:rsid w:val="003C52BF"/>
    <w:rsid w:val="003C64B4"/>
    <w:rsid w:val="003D1D0E"/>
    <w:rsid w:val="003E07FA"/>
    <w:rsid w:val="003F21E2"/>
    <w:rsid w:val="003F44A8"/>
    <w:rsid w:val="003F7950"/>
    <w:rsid w:val="00411273"/>
    <w:rsid w:val="00422091"/>
    <w:rsid w:val="00427973"/>
    <w:rsid w:val="0044188D"/>
    <w:rsid w:val="004438EB"/>
    <w:rsid w:val="00444F5A"/>
    <w:rsid w:val="00463C56"/>
    <w:rsid w:val="00473915"/>
    <w:rsid w:val="0048001B"/>
    <w:rsid w:val="004866B6"/>
    <w:rsid w:val="004958B8"/>
    <w:rsid w:val="004A1374"/>
    <w:rsid w:val="004B211F"/>
    <w:rsid w:val="004C0D2B"/>
    <w:rsid w:val="004C63D9"/>
    <w:rsid w:val="004D31DC"/>
    <w:rsid w:val="00500BC2"/>
    <w:rsid w:val="00501DF9"/>
    <w:rsid w:val="005037E4"/>
    <w:rsid w:val="00505971"/>
    <w:rsid w:val="005303B4"/>
    <w:rsid w:val="005323FA"/>
    <w:rsid w:val="00534A62"/>
    <w:rsid w:val="005455DD"/>
    <w:rsid w:val="0056724D"/>
    <w:rsid w:val="005714E1"/>
    <w:rsid w:val="005820F9"/>
    <w:rsid w:val="005A6859"/>
    <w:rsid w:val="005B442D"/>
    <w:rsid w:val="005C2759"/>
    <w:rsid w:val="005C432B"/>
    <w:rsid w:val="005D16F1"/>
    <w:rsid w:val="005D7D6A"/>
    <w:rsid w:val="005E7E37"/>
    <w:rsid w:val="005F33F7"/>
    <w:rsid w:val="005F49EF"/>
    <w:rsid w:val="005F51F1"/>
    <w:rsid w:val="00616F4E"/>
    <w:rsid w:val="006225BD"/>
    <w:rsid w:val="0062595F"/>
    <w:rsid w:val="00636FBF"/>
    <w:rsid w:val="00653200"/>
    <w:rsid w:val="0065576D"/>
    <w:rsid w:val="00663627"/>
    <w:rsid w:val="006640A1"/>
    <w:rsid w:val="0066474E"/>
    <w:rsid w:val="0067121F"/>
    <w:rsid w:val="006863E0"/>
    <w:rsid w:val="006D6108"/>
    <w:rsid w:val="006E4567"/>
    <w:rsid w:val="006E58FE"/>
    <w:rsid w:val="006E5BE3"/>
    <w:rsid w:val="0070063B"/>
    <w:rsid w:val="00701AF1"/>
    <w:rsid w:val="00703883"/>
    <w:rsid w:val="007050B9"/>
    <w:rsid w:val="00712E00"/>
    <w:rsid w:val="0071532A"/>
    <w:rsid w:val="0072538A"/>
    <w:rsid w:val="0074724E"/>
    <w:rsid w:val="00753817"/>
    <w:rsid w:val="007548B4"/>
    <w:rsid w:val="007728D1"/>
    <w:rsid w:val="00793D38"/>
    <w:rsid w:val="007C2BD9"/>
    <w:rsid w:val="008009FC"/>
    <w:rsid w:val="00804626"/>
    <w:rsid w:val="008105A1"/>
    <w:rsid w:val="008141C1"/>
    <w:rsid w:val="00831C87"/>
    <w:rsid w:val="0083304E"/>
    <w:rsid w:val="00835DF3"/>
    <w:rsid w:val="008517EC"/>
    <w:rsid w:val="00875130"/>
    <w:rsid w:val="008819B9"/>
    <w:rsid w:val="008862F2"/>
    <w:rsid w:val="008A4C0D"/>
    <w:rsid w:val="008A6F39"/>
    <w:rsid w:val="008B3D55"/>
    <w:rsid w:val="008C5122"/>
    <w:rsid w:val="008C67DC"/>
    <w:rsid w:val="008E4413"/>
    <w:rsid w:val="008F37DA"/>
    <w:rsid w:val="009031A7"/>
    <w:rsid w:val="00906E02"/>
    <w:rsid w:val="009334B5"/>
    <w:rsid w:val="009357CF"/>
    <w:rsid w:val="00936EA1"/>
    <w:rsid w:val="00961D4B"/>
    <w:rsid w:val="00976C6D"/>
    <w:rsid w:val="00977BF1"/>
    <w:rsid w:val="00982C02"/>
    <w:rsid w:val="0098315E"/>
    <w:rsid w:val="0098645B"/>
    <w:rsid w:val="00997DD8"/>
    <w:rsid w:val="009A091E"/>
    <w:rsid w:val="009B38AD"/>
    <w:rsid w:val="009B4BC4"/>
    <w:rsid w:val="009B5425"/>
    <w:rsid w:val="009C11FA"/>
    <w:rsid w:val="009D1BF2"/>
    <w:rsid w:val="009D21F2"/>
    <w:rsid w:val="009D5444"/>
    <w:rsid w:val="009D6C98"/>
    <w:rsid w:val="009E23A7"/>
    <w:rsid w:val="00A07BE2"/>
    <w:rsid w:val="00A109FF"/>
    <w:rsid w:val="00A132EF"/>
    <w:rsid w:val="00A1598B"/>
    <w:rsid w:val="00A267C3"/>
    <w:rsid w:val="00A37F5D"/>
    <w:rsid w:val="00A5220E"/>
    <w:rsid w:val="00A624E0"/>
    <w:rsid w:val="00A62785"/>
    <w:rsid w:val="00A75B8E"/>
    <w:rsid w:val="00A82350"/>
    <w:rsid w:val="00A9418D"/>
    <w:rsid w:val="00AB1B44"/>
    <w:rsid w:val="00AC64E2"/>
    <w:rsid w:val="00AE5983"/>
    <w:rsid w:val="00AF35DA"/>
    <w:rsid w:val="00B05F39"/>
    <w:rsid w:val="00B11CC3"/>
    <w:rsid w:val="00B1721B"/>
    <w:rsid w:val="00B20150"/>
    <w:rsid w:val="00B30A0B"/>
    <w:rsid w:val="00B30B69"/>
    <w:rsid w:val="00B55DBB"/>
    <w:rsid w:val="00B67A71"/>
    <w:rsid w:val="00B71251"/>
    <w:rsid w:val="00BA16C1"/>
    <w:rsid w:val="00BA17E2"/>
    <w:rsid w:val="00BA6AAE"/>
    <w:rsid w:val="00BA79DC"/>
    <w:rsid w:val="00BC7CEC"/>
    <w:rsid w:val="00BD194F"/>
    <w:rsid w:val="00BD1DD5"/>
    <w:rsid w:val="00BE6E91"/>
    <w:rsid w:val="00C03B95"/>
    <w:rsid w:val="00C40299"/>
    <w:rsid w:val="00C56CC4"/>
    <w:rsid w:val="00C8647C"/>
    <w:rsid w:val="00C96948"/>
    <w:rsid w:val="00CA0E22"/>
    <w:rsid w:val="00CB7641"/>
    <w:rsid w:val="00CC7977"/>
    <w:rsid w:val="00CD1CBE"/>
    <w:rsid w:val="00CD1DF5"/>
    <w:rsid w:val="00CF2606"/>
    <w:rsid w:val="00D10AF4"/>
    <w:rsid w:val="00D15296"/>
    <w:rsid w:val="00D21E70"/>
    <w:rsid w:val="00D2631F"/>
    <w:rsid w:val="00D349F0"/>
    <w:rsid w:val="00D36914"/>
    <w:rsid w:val="00D45B37"/>
    <w:rsid w:val="00D52DD6"/>
    <w:rsid w:val="00D56F3B"/>
    <w:rsid w:val="00D60543"/>
    <w:rsid w:val="00D61C71"/>
    <w:rsid w:val="00D65EE9"/>
    <w:rsid w:val="00D76CDD"/>
    <w:rsid w:val="00D86EB9"/>
    <w:rsid w:val="00D94F57"/>
    <w:rsid w:val="00DA414F"/>
    <w:rsid w:val="00DC3FEF"/>
    <w:rsid w:val="00DF0C61"/>
    <w:rsid w:val="00DF1926"/>
    <w:rsid w:val="00E062A4"/>
    <w:rsid w:val="00E142D1"/>
    <w:rsid w:val="00E31922"/>
    <w:rsid w:val="00E40E83"/>
    <w:rsid w:val="00E4555A"/>
    <w:rsid w:val="00E60571"/>
    <w:rsid w:val="00E6385F"/>
    <w:rsid w:val="00E73E94"/>
    <w:rsid w:val="00E93AEE"/>
    <w:rsid w:val="00E94819"/>
    <w:rsid w:val="00EA3BA6"/>
    <w:rsid w:val="00EA4665"/>
    <w:rsid w:val="00EB34BC"/>
    <w:rsid w:val="00EC3A88"/>
    <w:rsid w:val="00EC44B8"/>
    <w:rsid w:val="00EC75B0"/>
    <w:rsid w:val="00ED364A"/>
    <w:rsid w:val="00ED3B9F"/>
    <w:rsid w:val="00ED507D"/>
    <w:rsid w:val="00EE2864"/>
    <w:rsid w:val="00EE7602"/>
    <w:rsid w:val="00F06900"/>
    <w:rsid w:val="00F20629"/>
    <w:rsid w:val="00F35A10"/>
    <w:rsid w:val="00F36E04"/>
    <w:rsid w:val="00F42736"/>
    <w:rsid w:val="00F46B00"/>
    <w:rsid w:val="00F627F3"/>
    <w:rsid w:val="00F70F27"/>
    <w:rsid w:val="00F72ADF"/>
    <w:rsid w:val="00F73B90"/>
    <w:rsid w:val="00F76F0A"/>
    <w:rsid w:val="00F86182"/>
    <w:rsid w:val="00F87BF1"/>
    <w:rsid w:val="00F91B66"/>
    <w:rsid w:val="00F93BBF"/>
    <w:rsid w:val="00FB2E96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BCC02"/>
  <w15:chartTrackingRefBased/>
  <w15:docId w15:val="{B7ED9E63-3B5E-4549-A47C-65C4A663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E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36FBF"/>
    <w:pPr>
      <w:spacing w:after="0" w:line="240" w:lineRule="auto"/>
    </w:pPr>
    <w:rPr>
      <w:rFonts w:ascii="Calibri" w:eastAsia="Calibri" w:hAnsi="Calibri" w:cs="Times New Roman"/>
    </w:rPr>
  </w:style>
  <w:style w:type="character" w:styleId="Kpr">
    <w:name w:val="Hyperlink"/>
    <w:basedOn w:val="VarsaylanParagrafYazTipi"/>
    <w:uiPriority w:val="99"/>
    <w:unhideWhenUsed/>
    <w:rsid w:val="00636FBF"/>
    <w:rPr>
      <w:color w:val="0563C1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3C64B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C64B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C64B4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C64B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C64B4"/>
    <w:rPr>
      <w:rFonts w:ascii="Calibri" w:eastAsia="Calibri" w:hAnsi="Calibri" w:cs="Times New Roman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6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64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05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://www.peyman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png@01D52CD1.4AC7E920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51CF9-4D11-4110-A9E7-8C22BCBA7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Hilal Ozbal</cp:lastModifiedBy>
  <cp:revision>182</cp:revision>
  <dcterms:created xsi:type="dcterms:W3CDTF">2020-12-16T15:28:00Z</dcterms:created>
  <dcterms:modified xsi:type="dcterms:W3CDTF">2020-12-28T08:47:00Z</dcterms:modified>
</cp:coreProperties>
</file>