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6E439" w14:textId="77777777" w:rsidR="008D5481" w:rsidRPr="008B7F3A" w:rsidRDefault="008D5481" w:rsidP="008D5481">
      <w:pPr>
        <w:spacing w:line="240" w:lineRule="auto"/>
        <w:jc w:val="center"/>
      </w:pPr>
      <w:r w:rsidRPr="008B7F3A">
        <w:rPr>
          <w:noProof/>
        </w:rPr>
        <w:drawing>
          <wp:inline distT="0" distB="0" distL="0" distR="0" wp14:anchorId="617A84E9" wp14:editId="3449C2E6">
            <wp:extent cx="1628775" cy="971550"/>
            <wp:effectExtent l="0" t="0" r="9525" b="0"/>
            <wp:docPr id="1" name="Resim 1" descr="Peyman-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eyman-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8775" cy="971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8BF9CF" w14:textId="6042C60E" w:rsidR="00066410" w:rsidRPr="008B7F3A" w:rsidRDefault="008D5481" w:rsidP="008D5481">
      <w:pPr>
        <w:spacing w:after="0" w:line="240" w:lineRule="auto"/>
        <w:rPr>
          <w:rFonts w:cs="Tahoma"/>
          <w:b/>
          <w:sz w:val="24"/>
          <w:szCs w:val="24"/>
        </w:rPr>
      </w:pPr>
      <w:r w:rsidRPr="008B7F3A">
        <w:rPr>
          <w:rFonts w:cs="Tahoma"/>
          <w:b/>
          <w:sz w:val="24"/>
          <w:szCs w:val="24"/>
          <w:u w:val="single"/>
        </w:rPr>
        <w:t>BASIN BÜLTENİ</w:t>
      </w:r>
      <w:r w:rsidRPr="008B7F3A">
        <w:rPr>
          <w:rFonts w:cs="Tahoma"/>
          <w:b/>
          <w:sz w:val="24"/>
          <w:szCs w:val="24"/>
        </w:rPr>
        <w:t xml:space="preserve">       </w:t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</w:r>
      <w:r w:rsidR="001C5775" w:rsidRPr="008B7F3A">
        <w:rPr>
          <w:rFonts w:cs="Tahoma"/>
          <w:b/>
          <w:sz w:val="24"/>
          <w:szCs w:val="24"/>
        </w:rPr>
        <w:tab/>
      </w:r>
      <w:r w:rsidR="001C5775" w:rsidRPr="008B7F3A">
        <w:rPr>
          <w:rFonts w:cs="Tahoma"/>
          <w:b/>
          <w:sz w:val="24"/>
          <w:szCs w:val="24"/>
        </w:rPr>
        <w:tab/>
      </w:r>
      <w:r w:rsidRPr="008B7F3A">
        <w:rPr>
          <w:rFonts w:cs="Tahoma"/>
          <w:b/>
          <w:sz w:val="24"/>
          <w:szCs w:val="24"/>
        </w:rPr>
        <w:tab/>
        <w:t xml:space="preserve">  </w:t>
      </w:r>
      <w:r w:rsidR="00D64A04">
        <w:rPr>
          <w:rFonts w:cs="Tahoma"/>
          <w:b/>
          <w:sz w:val="24"/>
          <w:szCs w:val="24"/>
        </w:rPr>
        <w:t xml:space="preserve"> </w:t>
      </w:r>
      <w:r w:rsidRPr="008B7F3A">
        <w:rPr>
          <w:rFonts w:cs="Tahoma"/>
          <w:b/>
          <w:sz w:val="24"/>
          <w:szCs w:val="24"/>
        </w:rPr>
        <w:t xml:space="preserve">   </w:t>
      </w:r>
      <w:r w:rsidR="00E63EDC" w:rsidRPr="008B7F3A">
        <w:rPr>
          <w:rFonts w:cs="Tahoma"/>
          <w:b/>
          <w:sz w:val="24"/>
          <w:szCs w:val="24"/>
        </w:rPr>
        <w:t>E</w:t>
      </w:r>
      <w:r w:rsidR="00BE2FD2">
        <w:rPr>
          <w:rFonts w:cs="Tahoma"/>
          <w:b/>
          <w:sz w:val="24"/>
          <w:szCs w:val="24"/>
        </w:rPr>
        <w:t>kim</w:t>
      </w:r>
      <w:r w:rsidRPr="008B7F3A">
        <w:rPr>
          <w:rFonts w:cs="Tahoma"/>
          <w:b/>
          <w:sz w:val="24"/>
          <w:szCs w:val="24"/>
        </w:rPr>
        <w:t xml:space="preserve"> 202</w:t>
      </w:r>
      <w:r w:rsidR="00D64A04">
        <w:rPr>
          <w:rFonts w:cs="Tahoma"/>
          <w:b/>
          <w:sz w:val="24"/>
          <w:szCs w:val="24"/>
        </w:rPr>
        <w:t>1</w:t>
      </w:r>
      <w:r w:rsidRPr="008B7F3A">
        <w:rPr>
          <w:rFonts w:cs="Tahoma"/>
          <w:b/>
          <w:sz w:val="24"/>
          <w:szCs w:val="24"/>
        </w:rPr>
        <w:t xml:space="preserve">   </w:t>
      </w:r>
    </w:p>
    <w:p w14:paraId="69DD0AE8" w14:textId="77777777" w:rsidR="0072659A" w:rsidRPr="008B7F3A" w:rsidRDefault="0072659A" w:rsidP="008D5481">
      <w:pPr>
        <w:spacing w:after="0" w:line="240" w:lineRule="auto"/>
        <w:rPr>
          <w:rFonts w:cs="Tahoma"/>
          <w:b/>
          <w:sz w:val="28"/>
          <w:szCs w:val="28"/>
        </w:rPr>
      </w:pPr>
    </w:p>
    <w:p w14:paraId="765343EC" w14:textId="77777777" w:rsidR="001355A4" w:rsidRDefault="001355A4" w:rsidP="005F28DD">
      <w:pPr>
        <w:pStyle w:val="AralkYok"/>
        <w:rPr>
          <w:rFonts w:eastAsia="Times New Roman"/>
          <w:b/>
          <w:sz w:val="32"/>
          <w:szCs w:val="32"/>
          <w:u w:val="single"/>
        </w:rPr>
      </w:pPr>
    </w:p>
    <w:p w14:paraId="3D6E9CE5" w14:textId="5404C07B" w:rsidR="001355A4" w:rsidRPr="00D4402C" w:rsidRDefault="001355A4" w:rsidP="001355A4">
      <w:pPr>
        <w:pStyle w:val="AralkYok"/>
        <w:jc w:val="center"/>
        <w:rPr>
          <w:rFonts w:eastAsia="Times New Roman"/>
          <w:b/>
          <w:sz w:val="32"/>
          <w:szCs w:val="32"/>
          <w:u w:val="single"/>
        </w:rPr>
      </w:pPr>
      <w:r>
        <w:rPr>
          <w:rFonts w:eastAsia="Times New Roman"/>
          <w:b/>
          <w:sz w:val="32"/>
          <w:szCs w:val="32"/>
          <w:u w:val="single"/>
        </w:rPr>
        <w:t xml:space="preserve">Peyman’a </w:t>
      </w:r>
      <w:r w:rsidRPr="001355A4">
        <w:rPr>
          <w:rFonts w:eastAsia="Times New Roman"/>
          <w:b/>
          <w:sz w:val="32"/>
          <w:szCs w:val="32"/>
          <w:u w:val="single"/>
        </w:rPr>
        <w:t>“Müşteri Deneyimini En İyi Y</w:t>
      </w:r>
      <w:r w:rsidR="00F70F42">
        <w:rPr>
          <w:rFonts w:eastAsia="Times New Roman"/>
          <w:b/>
          <w:sz w:val="32"/>
          <w:szCs w:val="32"/>
          <w:u w:val="single"/>
        </w:rPr>
        <w:t>öneten Marka</w:t>
      </w:r>
      <w:r w:rsidR="00254D61">
        <w:rPr>
          <w:rFonts w:eastAsia="Times New Roman"/>
          <w:b/>
          <w:sz w:val="32"/>
          <w:szCs w:val="32"/>
          <w:u w:val="single"/>
        </w:rPr>
        <w:t>”</w:t>
      </w:r>
      <w:r w:rsidR="00450959">
        <w:rPr>
          <w:rFonts w:eastAsia="Times New Roman"/>
          <w:b/>
          <w:sz w:val="32"/>
          <w:szCs w:val="32"/>
          <w:u w:val="single"/>
        </w:rPr>
        <w:t xml:space="preserve"> </w:t>
      </w:r>
      <w:r w:rsidR="00F70F42">
        <w:rPr>
          <w:rFonts w:eastAsia="Times New Roman"/>
          <w:b/>
          <w:sz w:val="32"/>
          <w:szCs w:val="32"/>
          <w:u w:val="single"/>
        </w:rPr>
        <w:t>Ö</w:t>
      </w:r>
      <w:r>
        <w:rPr>
          <w:rFonts w:eastAsia="Times New Roman"/>
          <w:b/>
          <w:sz w:val="32"/>
          <w:szCs w:val="32"/>
          <w:u w:val="single"/>
        </w:rPr>
        <w:t>dülü</w:t>
      </w:r>
    </w:p>
    <w:p w14:paraId="5FDF1CD7" w14:textId="7041E5FA" w:rsidR="00C050CA" w:rsidRPr="00D4402C" w:rsidRDefault="00C050CA" w:rsidP="00E63EDC">
      <w:pPr>
        <w:pStyle w:val="AralkYok"/>
        <w:jc w:val="center"/>
        <w:rPr>
          <w:rFonts w:eastAsia="Times New Roman"/>
          <w:b/>
          <w:sz w:val="32"/>
          <w:szCs w:val="32"/>
          <w:u w:val="single"/>
        </w:rPr>
      </w:pPr>
    </w:p>
    <w:p w14:paraId="1A3BFDFA" w14:textId="03E59080" w:rsidR="0009227C" w:rsidRPr="00D4402C" w:rsidRDefault="0009227C" w:rsidP="0009227C">
      <w:pPr>
        <w:pStyle w:val="AralkYok"/>
        <w:rPr>
          <w:rFonts w:eastAsia="Times New Roman"/>
          <w:b/>
          <w:sz w:val="24"/>
          <w:szCs w:val="24"/>
        </w:rPr>
      </w:pPr>
    </w:p>
    <w:p w14:paraId="5D0EA671" w14:textId="54EABFDE" w:rsidR="0009227C" w:rsidRPr="00D4402C" w:rsidRDefault="00EF4025" w:rsidP="007751AE">
      <w:pPr>
        <w:jc w:val="center"/>
        <w:rPr>
          <w:b/>
          <w:sz w:val="24"/>
          <w:szCs w:val="24"/>
        </w:rPr>
      </w:pPr>
      <w:r>
        <w:rPr>
          <w:b/>
          <w:bCs/>
          <w:sz w:val="24"/>
          <w:szCs w:val="24"/>
        </w:rPr>
        <w:t>K</w:t>
      </w:r>
      <w:r w:rsidR="00B71EE3" w:rsidRPr="00D4402C">
        <w:rPr>
          <w:b/>
          <w:bCs/>
          <w:sz w:val="24"/>
          <w:szCs w:val="24"/>
        </w:rPr>
        <w:t xml:space="preserve">uruyemiş </w:t>
      </w:r>
      <w:r w:rsidR="00A4423C">
        <w:rPr>
          <w:b/>
          <w:bCs/>
          <w:sz w:val="24"/>
          <w:szCs w:val="24"/>
        </w:rPr>
        <w:t xml:space="preserve">sektörünün </w:t>
      </w:r>
      <w:r>
        <w:rPr>
          <w:b/>
          <w:bCs/>
          <w:sz w:val="24"/>
          <w:szCs w:val="24"/>
        </w:rPr>
        <w:t>inovatif</w:t>
      </w:r>
      <w:r w:rsidR="00B71EE3" w:rsidRPr="00D4402C">
        <w:rPr>
          <w:b/>
          <w:bCs/>
          <w:sz w:val="24"/>
          <w:szCs w:val="24"/>
        </w:rPr>
        <w:t xml:space="preserve"> markası Peyman, </w:t>
      </w:r>
      <w:r w:rsidR="00A4423C" w:rsidRPr="00A4423C">
        <w:rPr>
          <w:b/>
          <w:bCs/>
          <w:sz w:val="24"/>
          <w:szCs w:val="24"/>
        </w:rPr>
        <w:t>"Müşteri Deneyimini En İyi Yöneten</w:t>
      </w:r>
      <w:r w:rsidR="00F70F42">
        <w:rPr>
          <w:b/>
          <w:bCs/>
          <w:sz w:val="24"/>
          <w:szCs w:val="24"/>
        </w:rPr>
        <w:t xml:space="preserve"> Markalar</w:t>
      </w:r>
      <w:r w:rsidR="00A4423C" w:rsidRPr="00A4423C">
        <w:rPr>
          <w:b/>
          <w:bCs/>
          <w:sz w:val="24"/>
          <w:szCs w:val="24"/>
        </w:rPr>
        <w:t>"</w:t>
      </w:r>
      <w:r w:rsidR="00A4423C">
        <w:rPr>
          <w:b/>
          <w:bCs/>
          <w:sz w:val="24"/>
          <w:szCs w:val="24"/>
        </w:rPr>
        <w:t>ın belirle</w:t>
      </w:r>
      <w:r w:rsidR="00F11D6B">
        <w:rPr>
          <w:b/>
          <w:bCs/>
          <w:sz w:val="24"/>
          <w:szCs w:val="24"/>
        </w:rPr>
        <w:t>n</w:t>
      </w:r>
      <w:r w:rsidR="00A4423C">
        <w:rPr>
          <w:b/>
          <w:bCs/>
          <w:sz w:val="24"/>
          <w:szCs w:val="24"/>
        </w:rPr>
        <w:t xml:space="preserve">diği </w:t>
      </w:r>
      <w:r w:rsidR="00A4423C" w:rsidRPr="00A4423C">
        <w:rPr>
          <w:b/>
          <w:bCs/>
          <w:sz w:val="24"/>
          <w:szCs w:val="24"/>
        </w:rPr>
        <w:t>A.L.F.A. Awards’da</w:t>
      </w:r>
      <w:r w:rsidR="00F11D6B">
        <w:rPr>
          <w:b/>
          <w:bCs/>
          <w:sz w:val="24"/>
          <w:szCs w:val="24"/>
        </w:rPr>
        <w:t xml:space="preserve">, </w:t>
      </w:r>
      <w:r w:rsidR="00A4423C" w:rsidRPr="00A4423C">
        <w:rPr>
          <w:b/>
          <w:bCs/>
          <w:sz w:val="24"/>
          <w:szCs w:val="24"/>
        </w:rPr>
        <w:t>kuruyemiş</w:t>
      </w:r>
      <w:r w:rsidR="00A4423C">
        <w:rPr>
          <w:b/>
          <w:bCs/>
          <w:sz w:val="24"/>
          <w:szCs w:val="24"/>
        </w:rPr>
        <w:t xml:space="preserve"> </w:t>
      </w:r>
      <w:r w:rsidR="00A4423C" w:rsidRPr="00A4423C">
        <w:rPr>
          <w:b/>
          <w:bCs/>
          <w:sz w:val="24"/>
          <w:szCs w:val="24"/>
        </w:rPr>
        <w:t>kategorisin</w:t>
      </w:r>
      <w:r w:rsidR="00A4423C">
        <w:rPr>
          <w:b/>
          <w:bCs/>
          <w:sz w:val="24"/>
          <w:szCs w:val="24"/>
        </w:rPr>
        <w:t>de birinci</w:t>
      </w:r>
      <w:r w:rsidR="0077301C">
        <w:rPr>
          <w:b/>
          <w:bCs/>
          <w:sz w:val="24"/>
          <w:szCs w:val="24"/>
        </w:rPr>
        <w:t xml:space="preserve"> seçildi</w:t>
      </w:r>
      <w:r w:rsidR="00F11D6B">
        <w:rPr>
          <w:b/>
          <w:bCs/>
          <w:sz w:val="24"/>
          <w:szCs w:val="24"/>
        </w:rPr>
        <w:t xml:space="preserve">. </w:t>
      </w:r>
      <w:r w:rsidR="00F11D6B" w:rsidRPr="00F11D6B">
        <w:rPr>
          <w:b/>
          <w:bCs/>
          <w:sz w:val="24"/>
          <w:szCs w:val="24"/>
        </w:rPr>
        <w:t xml:space="preserve">“Customer Brand” </w:t>
      </w:r>
      <w:r w:rsidR="0077301C">
        <w:rPr>
          <w:b/>
          <w:bCs/>
          <w:sz w:val="24"/>
          <w:szCs w:val="24"/>
        </w:rPr>
        <w:t xml:space="preserve">ödülünün sahibi olan </w:t>
      </w:r>
      <w:r w:rsidR="00F11D6B">
        <w:rPr>
          <w:b/>
          <w:bCs/>
          <w:sz w:val="24"/>
          <w:szCs w:val="24"/>
        </w:rPr>
        <w:t>Peyman; tüketicisiyle</w:t>
      </w:r>
      <w:r>
        <w:rPr>
          <w:b/>
          <w:bCs/>
          <w:sz w:val="24"/>
          <w:szCs w:val="24"/>
        </w:rPr>
        <w:t xml:space="preserve"> kurduğu </w:t>
      </w:r>
      <w:r w:rsidR="00F11D6B">
        <w:rPr>
          <w:b/>
          <w:bCs/>
          <w:sz w:val="24"/>
          <w:szCs w:val="24"/>
        </w:rPr>
        <w:t>bağ</w:t>
      </w:r>
      <w:r>
        <w:rPr>
          <w:b/>
          <w:bCs/>
          <w:sz w:val="24"/>
          <w:szCs w:val="24"/>
        </w:rPr>
        <w:t xml:space="preserve">, müşteri </w:t>
      </w:r>
      <w:r w:rsidR="00F11D6B">
        <w:rPr>
          <w:b/>
          <w:bCs/>
          <w:sz w:val="24"/>
          <w:szCs w:val="24"/>
        </w:rPr>
        <w:t>memnuniyeti</w:t>
      </w:r>
      <w:r>
        <w:rPr>
          <w:b/>
          <w:bCs/>
          <w:sz w:val="24"/>
          <w:szCs w:val="24"/>
        </w:rPr>
        <w:t xml:space="preserve"> ve </w:t>
      </w:r>
      <w:r w:rsidR="00F11D6B">
        <w:rPr>
          <w:b/>
          <w:bCs/>
          <w:sz w:val="24"/>
          <w:szCs w:val="24"/>
        </w:rPr>
        <w:t>sürdürülebilir</w:t>
      </w:r>
      <w:r>
        <w:rPr>
          <w:b/>
          <w:bCs/>
          <w:sz w:val="24"/>
          <w:szCs w:val="24"/>
        </w:rPr>
        <w:t xml:space="preserve"> </w:t>
      </w:r>
      <w:r w:rsidR="00F11D6B">
        <w:rPr>
          <w:b/>
          <w:bCs/>
          <w:sz w:val="24"/>
          <w:szCs w:val="24"/>
        </w:rPr>
        <w:t>müşteri</w:t>
      </w:r>
      <w:r>
        <w:rPr>
          <w:b/>
          <w:bCs/>
          <w:sz w:val="24"/>
          <w:szCs w:val="24"/>
        </w:rPr>
        <w:t xml:space="preserve"> </w:t>
      </w:r>
      <w:r w:rsidR="00F11D6B">
        <w:rPr>
          <w:b/>
          <w:bCs/>
          <w:sz w:val="24"/>
          <w:szCs w:val="24"/>
        </w:rPr>
        <w:t xml:space="preserve">ilişkileriyle </w:t>
      </w:r>
      <w:r w:rsidR="0077301C">
        <w:rPr>
          <w:b/>
          <w:bCs/>
          <w:sz w:val="24"/>
          <w:szCs w:val="24"/>
        </w:rPr>
        <w:t xml:space="preserve">bu </w:t>
      </w:r>
      <w:r w:rsidR="00F11D6B">
        <w:rPr>
          <w:b/>
          <w:bCs/>
          <w:sz w:val="24"/>
          <w:szCs w:val="24"/>
        </w:rPr>
        <w:t>ödül</w:t>
      </w:r>
      <w:r w:rsidR="0077301C">
        <w:rPr>
          <w:b/>
          <w:bCs/>
          <w:sz w:val="24"/>
          <w:szCs w:val="24"/>
        </w:rPr>
        <w:t>e layık görüldü.</w:t>
      </w:r>
    </w:p>
    <w:p w14:paraId="512DEE4C" w14:textId="77777777" w:rsidR="003533A2" w:rsidRPr="00D4402C" w:rsidRDefault="003533A2" w:rsidP="003533A2">
      <w:pPr>
        <w:jc w:val="center"/>
        <w:rPr>
          <w:b/>
          <w:sz w:val="24"/>
          <w:szCs w:val="24"/>
        </w:rPr>
      </w:pPr>
    </w:p>
    <w:p w14:paraId="4D8CA372" w14:textId="4CCF7FD7" w:rsidR="00AF68F9" w:rsidRPr="007751AE" w:rsidRDefault="0077301C" w:rsidP="00AF68F9">
      <w:pPr>
        <w:pStyle w:val="AralkYok"/>
        <w:rPr>
          <w:sz w:val="24"/>
          <w:szCs w:val="24"/>
        </w:rPr>
      </w:pPr>
      <w:r w:rsidRPr="007751AE">
        <w:rPr>
          <w:sz w:val="24"/>
          <w:szCs w:val="24"/>
        </w:rPr>
        <w:t xml:space="preserve">Türkiye’nin sevilen kuruyemiş markası Peyman, </w:t>
      </w:r>
      <w:r w:rsidR="00F11D6B" w:rsidRPr="007751AE">
        <w:rPr>
          <w:sz w:val="24"/>
          <w:szCs w:val="24"/>
        </w:rPr>
        <w:t xml:space="preserve">sadece lezzetleriyle değil pazarlama başarılarıyla da ödüle doymuyor. Peyman, </w:t>
      </w:r>
      <w:r w:rsidR="003868FF" w:rsidRPr="007751AE">
        <w:rPr>
          <w:sz w:val="24"/>
          <w:szCs w:val="24"/>
        </w:rPr>
        <w:t>“Müşteri Deneyimini En İyi Yöneten Markalar”ın ödüllendirildiği A.L.F.A. Awards</w:t>
      </w:r>
      <w:r w:rsidR="007751AE">
        <w:rPr>
          <w:sz w:val="24"/>
          <w:szCs w:val="24"/>
        </w:rPr>
        <w:t xml:space="preserve"> araştırmasında</w:t>
      </w:r>
      <w:r w:rsidR="00EF4025" w:rsidRPr="007751AE">
        <w:rPr>
          <w:sz w:val="24"/>
          <w:szCs w:val="24"/>
        </w:rPr>
        <w:t xml:space="preserve">, </w:t>
      </w:r>
      <w:r w:rsidR="007751AE">
        <w:rPr>
          <w:sz w:val="24"/>
          <w:szCs w:val="24"/>
        </w:rPr>
        <w:t>kuruyemiş sektörünün</w:t>
      </w:r>
      <w:r w:rsidR="00EF4025" w:rsidRPr="007751AE">
        <w:rPr>
          <w:sz w:val="24"/>
          <w:szCs w:val="24"/>
        </w:rPr>
        <w:t xml:space="preserve"> birincisi olarak “Customer Brand” ödülünün sahibi oldu. </w:t>
      </w:r>
      <w:r w:rsidR="00AF68F9" w:rsidRPr="007751AE">
        <w:rPr>
          <w:sz w:val="24"/>
          <w:szCs w:val="24"/>
        </w:rPr>
        <w:t>A.L.F.A. Awards</w:t>
      </w:r>
      <w:r w:rsidR="000738D0">
        <w:rPr>
          <w:sz w:val="24"/>
          <w:szCs w:val="24"/>
        </w:rPr>
        <w:t>’</w:t>
      </w:r>
      <w:r w:rsidR="00AF68F9" w:rsidRPr="007751AE">
        <w:rPr>
          <w:sz w:val="24"/>
          <w:szCs w:val="24"/>
        </w:rPr>
        <w:t>da kazananlar</w:t>
      </w:r>
      <w:r w:rsidR="000738D0">
        <w:rPr>
          <w:sz w:val="24"/>
          <w:szCs w:val="24"/>
        </w:rPr>
        <w:t xml:space="preserve">, </w:t>
      </w:r>
      <w:r w:rsidR="00AF68F9" w:rsidRPr="007751AE">
        <w:rPr>
          <w:sz w:val="24"/>
          <w:szCs w:val="24"/>
        </w:rPr>
        <w:t xml:space="preserve">6 Ekim </w:t>
      </w:r>
      <w:r w:rsidR="000738D0">
        <w:rPr>
          <w:sz w:val="24"/>
          <w:szCs w:val="24"/>
        </w:rPr>
        <w:t xml:space="preserve">tarihinde </w:t>
      </w:r>
      <w:r w:rsidR="00AF68F9" w:rsidRPr="007751AE">
        <w:rPr>
          <w:sz w:val="24"/>
          <w:szCs w:val="24"/>
        </w:rPr>
        <w:t xml:space="preserve">Deneyim Tasarımı ve Yönetimi Zirvesi XCO’21’in ardından Hilton İstanbul Bomonti’de gerçekleştirilen törenle açıklandı. </w:t>
      </w:r>
    </w:p>
    <w:p w14:paraId="68981827" w14:textId="23740787" w:rsidR="003868FF" w:rsidRPr="007751AE" w:rsidRDefault="003868FF" w:rsidP="007751AE">
      <w:pPr>
        <w:pStyle w:val="AralkYok"/>
        <w:rPr>
          <w:sz w:val="24"/>
          <w:szCs w:val="24"/>
        </w:rPr>
      </w:pPr>
    </w:p>
    <w:p w14:paraId="51A3D5D2" w14:textId="4F682CED" w:rsidR="007751AE" w:rsidRDefault="007751AE" w:rsidP="007751AE">
      <w:pPr>
        <w:pStyle w:val="AralkYok"/>
        <w:rPr>
          <w:b/>
          <w:i/>
          <w:iCs/>
          <w:sz w:val="24"/>
          <w:szCs w:val="24"/>
        </w:rPr>
      </w:pPr>
      <w:r w:rsidRPr="007D534F">
        <w:rPr>
          <w:b/>
          <w:i/>
          <w:iCs/>
          <w:sz w:val="24"/>
          <w:szCs w:val="24"/>
        </w:rPr>
        <w:t>“</w:t>
      </w:r>
      <w:r w:rsidR="00F70F42">
        <w:rPr>
          <w:b/>
          <w:i/>
          <w:iCs/>
          <w:sz w:val="24"/>
          <w:szCs w:val="24"/>
        </w:rPr>
        <w:t>Bu değerli ödül, m</w:t>
      </w:r>
      <w:r w:rsidR="008C6597" w:rsidRPr="008C6597">
        <w:rPr>
          <w:b/>
          <w:i/>
          <w:iCs/>
          <w:sz w:val="24"/>
          <w:szCs w:val="24"/>
        </w:rPr>
        <w:t xml:space="preserve">üşterimizle </w:t>
      </w:r>
      <w:r w:rsidR="008C6597">
        <w:rPr>
          <w:b/>
          <w:i/>
          <w:iCs/>
          <w:sz w:val="24"/>
          <w:szCs w:val="24"/>
        </w:rPr>
        <w:t xml:space="preserve">kurduğumuz </w:t>
      </w:r>
      <w:r w:rsidR="00F70F42">
        <w:rPr>
          <w:b/>
          <w:i/>
          <w:iCs/>
          <w:sz w:val="24"/>
          <w:szCs w:val="24"/>
        </w:rPr>
        <w:t xml:space="preserve">güçlü ve derin </w:t>
      </w:r>
      <w:r w:rsidR="008C6597" w:rsidRPr="008C6597">
        <w:rPr>
          <w:b/>
          <w:i/>
          <w:iCs/>
          <w:sz w:val="24"/>
          <w:szCs w:val="24"/>
        </w:rPr>
        <w:t>bağı</w:t>
      </w:r>
      <w:r w:rsidR="008C6597">
        <w:rPr>
          <w:b/>
          <w:i/>
          <w:iCs/>
          <w:sz w:val="24"/>
          <w:szCs w:val="24"/>
        </w:rPr>
        <w:t>n bir göstergesi</w:t>
      </w:r>
      <w:r w:rsidRPr="007D534F">
        <w:rPr>
          <w:b/>
          <w:i/>
          <w:iCs/>
          <w:sz w:val="24"/>
          <w:szCs w:val="24"/>
        </w:rPr>
        <w:t>”</w:t>
      </w:r>
    </w:p>
    <w:p w14:paraId="3CE2743E" w14:textId="77777777" w:rsidR="00F70F42" w:rsidRPr="007D534F" w:rsidRDefault="00F70F42" w:rsidP="007751AE">
      <w:pPr>
        <w:pStyle w:val="AralkYok"/>
        <w:rPr>
          <w:b/>
          <w:i/>
          <w:iCs/>
          <w:sz w:val="24"/>
          <w:szCs w:val="24"/>
        </w:rPr>
      </w:pPr>
    </w:p>
    <w:p w14:paraId="3C6EE781" w14:textId="6F33424F" w:rsidR="00610CD7" w:rsidRPr="007751AE" w:rsidRDefault="000738D0" w:rsidP="007751AE">
      <w:pPr>
        <w:pStyle w:val="AralkYok"/>
        <w:rPr>
          <w:sz w:val="24"/>
          <w:szCs w:val="24"/>
        </w:rPr>
      </w:pPr>
      <w:r w:rsidRPr="007751AE">
        <w:rPr>
          <w:b/>
          <w:sz w:val="24"/>
          <w:szCs w:val="24"/>
        </w:rPr>
        <w:t>Peyman Pazarlama Direktörü Ali Burak Aygül</w:t>
      </w:r>
      <w:r w:rsidR="00C7652C">
        <w:rPr>
          <w:sz w:val="24"/>
          <w:szCs w:val="24"/>
        </w:rPr>
        <w:t>;</w:t>
      </w:r>
      <w:r w:rsidRPr="007751AE">
        <w:rPr>
          <w:sz w:val="24"/>
          <w:szCs w:val="24"/>
        </w:rPr>
        <w:t xml:space="preserve"> </w:t>
      </w:r>
      <w:r w:rsidR="00534383" w:rsidRPr="007751AE">
        <w:rPr>
          <w:sz w:val="24"/>
          <w:szCs w:val="24"/>
        </w:rPr>
        <w:t>“</w:t>
      </w:r>
      <w:r w:rsidRPr="007751AE">
        <w:rPr>
          <w:sz w:val="24"/>
          <w:szCs w:val="24"/>
        </w:rPr>
        <w:t>A.L.F.A. Awards</w:t>
      </w:r>
      <w:r w:rsidR="003868FF" w:rsidRPr="007751AE">
        <w:rPr>
          <w:sz w:val="24"/>
          <w:szCs w:val="24"/>
        </w:rPr>
        <w:t xml:space="preserve"> ödül</w:t>
      </w:r>
      <w:r>
        <w:rPr>
          <w:sz w:val="24"/>
          <w:szCs w:val="24"/>
        </w:rPr>
        <w:t xml:space="preserve">ü </w:t>
      </w:r>
      <w:r w:rsidR="003868FF" w:rsidRPr="007751AE">
        <w:rPr>
          <w:sz w:val="24"/>
          <w:szCs w:val="24"/>
        </w:rPr>
        <w:t xml:space="preserve">bizim için son derece anlamlı. </w:t>
      </w:r>
      <w:r w:rsidR="00AF68F9">
        <w:rPr>
          <w:sz w:val="24"/>
          <w:szCs w:val="24"/>
        </w:rPr>
        <w:t>Bu ödülü, h</w:t>
      </w:r>
      <w:r w:rsidR="003868FF" w:rsidRPr="007751AE">
        <w:rPr>
          <w:sz w:val="24"/>
          <w:szCs w:val="24"/>
        </w:rPr>
        <w:t>er</w:t>
      </w:r>
      <w:r w:rsidR="00B96581" w:rsidRPr="007751AE">
        <w:rPr>
          <w:sz w:val="24"/>
          <w:szCs w:val="24"/>
        </w:rPr>
        <w:t xml:space="preserve"> geçen gün hız kesmeden devam eden </w:t>
      </w:r>
      <w:r w:rsidR="00AF68F9">
        <w:rPr>
          <w:sz w:val="24"/>
          <w:szCs w:val="24"/>
        </w:rPr>
        <w:t>büyüme</w:t>
      </w:r>
      <w:r w:rsidR="00B96581" w:rsidRPr="007751AE">
        <w:rPr>
          <w:sz w:val="24"/>
          <w:szCs w:val="24"/>
        </w:rPr>
        <w:t xml:space="preserve"> odaklı </w:t>
      </w:r>
      <w:r w:rsidR="00AF68F9" w:rsidRPr="007751AE">
        <w:rPr>
          <w:sz w:val="24"/>
          <w:szCs w:val="24"/>
        </w:rPr>
        <w:t>yatırımlarımızın</w:t>
      </w:r>
      <w:r w:rsidR="00B96581" w:rsidRPr="007751AE">
        <w:rPr>
          <w:sz w:val="24"/>
          <w:szCs w:val="24"/>
        </w:rPr>
        <w:t xml:space="preserve"> </w:t>
      </w:r>
      <w:r w:rsidR="00AF68F9">
        <w:rPr>
          <w:sz w:val="24"/>
          <w:szCs w:val="24"/>
        </w:rPr>
        <w:t xml:space="preserve">ve müşterimize verdiğimiz değerin </w:t>
      </w:r>
      <w:r w:rsidR="00B96581" w:rsidRPr="007751AE">
        <w:rPr>
          <w:sz w:val="24"/>
          <w:szCs w:val="24"/>
        </w:rPr>
        <w:t xml:space="preserve">güzel bir geri dönüşü olarak </w:t>
      </w:r>
      <w:r w:rsidR="00AF68F9">
        <w:rPr>
          <w:sz w:val="24"/>
          <w:szCs w:val="24"/>
        </w:rPr>
        <w:t>görü</w:t>
      </w:r>
      <w:r w:rsidR="00B96581" w:rsidRPr="007751AE">
        <w:rPr>
          <w:sz w:val="24"/>
          <w:szCs w:val="24"/>
        </w:rPr>
        <w:t>yoruz</w:t>
      </w:r>
      <w:r w:rsidR="00C7652C">
        <w:rPr>
          <w:sz w:val="24"/>
          <w:szCs w:val="24"/>
        </w:rPr>
        <w:t xml:space="preserve">. </w:t>
      </w:r>
      <w:r w:rsidR="008C6597">
        <w:rPr>
          <w:sz w:val="24"/>
          <w:szCs w:val="24"/>
        </w:rPr>
        <w:t>Yaptığımız yatırımlarla</w:t>
      </w:r>
      <w:r w:rsidR="00350F23">
        <w:rPr>
          <w:sz w:val="24"/>
          <w:szCs w:val="24"/>
        </w:rPr>
        <w:t>,</w:t>
      </w:r>
      <w:r w:rsidR="008C6597">
        <w:rPr>
          <w:sz w:val="24"/>
          <w:szCs w:val="24"/>
        </w:rPr>
        <w:t xml:space="preserve"> her geçen gün</w:t>
      </w:r>
      <w:r w:rsidR="00450959">
        <w:rPr>
          <w:sz w:val="24"/>
          <w:szCs w:val="24"/>
        </w:rPr>
        <w:t xml:space="preserve"> </w:t>
      </w:r>
      <w:r w:rsidR="008C6597">
        <w:rPr>
          <w:sz w:val="24"/>
          <w:szCs w:val="24"/>
        </w:rPr>
        <w:t xml:space="preserve">gerek yurt içinde gerekse yurt dışında daha fazla sayıda tüketiciyi Peyman lezzetleriyle tanıştırıyoruz. </w:t>
      </w:r>
      <w:r w:rsidR="006C1797" w:rsidRPr="007751AE">
        <w:rPr>
          <w:sz w:val="24"/>
          <w:szCs w:val="24"/>
        </w:rPr>
        <w:t xml:space="preserve">Yakın zamanda, dünyanın en büyük e-ticaret sitesi Amazon’un İngiltere kanalında kendi markalarımızla yer </w:t>
      </w:r>
      <w:r w:rsidR="006C1797">
        <w:rPr>
          <w:sz w:val="24"/>
          <w:szCs w:val="24"/>
        </w:rPr>
        <w:t>alarak, İngiliz tüketicilerimize</w:t>
      </w:r>
      <w:r w:rsidR="00C7652C">
        <w:rPr>
          <w:sz w:val="24"/>
          <w:szCs w:val="24"/>
        </w:rPr>
        <w:t xml:space="preserve"> daha hızlı</w:t>
      </w:r>
      <w:r w:rsidR="00450959">
        <w:rPr>
          <w:sz w:val="24"/>
          <w:szCs w:val="24"/>
        </w:rPr>
        <w:t xml:space="preserve"> </w:t>
      </w:r>
      <w:r w:rsidR="006C1797">
        <w:rPr>
          <w:sz w:val="24"/>
          <w:szCs w:val="24"/>
        </w:rPr>
        <w:t>ulaşmayı başardık. Geçtiğimiz günlerde f</w:t>
      </w:r>
      <w:r w:rsidR="006C1797" w:rsidRPr="007751AE">
        <w:rPr>
          <w:sz w:val="24"/>
          <w:szCs w:val="24"/>
        </w:rPr>
        <w:t xml:space="preserve">aaliyete geçen e-ticaret sitemiz </w:t>
      </w:r>
      <w:hyperlink r:id="rId6" w:history="1">
        <w:r w:rsidR="006C1797" w:rsidRPr="006C1797">
          <w:rPr>
            <w:rStyle w:val="Kpr"/>
            <w:sz w:val="24"/>
            <w:szCs w:val="24"/>
          </w:rPr>
          <w:t>www.peymanshop.com</w:t>
        </w:r>
      </w:hyperlink>
      <w:r w:rsidR="006C1797">
        <w:rPr>
          <w:sz w:val="24"/>
          <w:szCs w:val="24"/>
        </w:rPr>
        <w:t xml:space="preserve"> ise müşterimizle olan bağımızı ve sürdürülebilir ilişkimizi güçlendirmek adına büyük bir adım oldu</w:t>
      </w:r>
      <w:r w:rsidR="006C1797" w:rsidRPr="007751AE">
        <w:rPr>
          <w:sz w:val="24"/>
          <w:szCs w:val="24"/>
        </w:rPr>
        <w:t>.</w:t>
      </w:r>
      <w:r w:rsidR="006C1797">
        <w:rPr>
          <w:sz w:val="24"/>
          <w:szCs w:val="24"/>
        </w:rPr>
        <w:t xml:space="preserve"> </w:t>
      </w:r>
      <w:r w:rsidR="00B96581" w:rsidRPr="007751AE">
        <w:rPr>
          <w:sz w:val="24"/>
          <w:szCs w:val="24"/>
        </w:rPr>
        <w:t xml:space="preserve">Enerjiyle çalışmaya ve Peyman’ın </w:t>
      </w:r>
      <w:r w:rsidR="00AF68F9">
        <w:rPr>
          <w:sz w:val="24"/>
          <w:szCs w:val="24"/>
        </w:rPr>
        <w:t xml:space="preserve">gurme </w:t>
      </w:r>
      <w:r w:rsidR="00B96581" w:rsidRPr="007751AE">
        <w:rPr>
          <w:sz w:val="24"/>
          <w:szCs w:val="24"/>
        </w:rPr>
        <w:t xml:space="preserve">lezzetlerini daha çok </w:t>
      </w:r>
      <w:r w:rsidR="00B52F13" w:rsidRPr="007751AE">
        <w:rPr>
          <w:sz w:val="24"/>
          <w:szCs w:val="24"/>
        </w:rPr>
        <w:t>tüketiciyle</w:t>
      </w:r>
      <w:r w:rsidR="00B96581" w:rsidRPr="007751AE">
        <w:rPr>
          <w:sz w:val="24"/>
          <w:szCs w:val="24"/>
        </w:rPr>
        <w:t xml:space="preserve"> buluşturmaya devam edeceğiz”</w:t>
      </w:r>
      <w:r w:rsidR="00450959">
        <w:rPr>
          <w:sz w:val="24"/>
          <w:szCs w:val="24"/>
        </w:rPr>
        <w:t xml:space="preserve"> diye konuştu.</w:t>
      </w:r>
    </w:p>
    <w:p w14:paraId="16EC0430" w14:textId="50F98ADE" w:rsidR="000738D0" w:rsidRDefault="000738D0" w:rsidP="006C1797">
      <w:pPr>
        <w:pStyle w:val="AralkYok"/>
        <w:rPr>
          <w:sz w:val="24"/>
          <w:szCs w:val="24"/>
        </w:rPr>
      </w:pPr>
    </w:p>
    <w:p w14:paraId="10514AE8" w14:textId="019D0A1D" w:rsidR="008C6597" w:rsidRPr="00450959" w:rsidRDefault="001F10A9" w:rsidP="006C1797">
      <w:pPr>
        <w:pStyle w:val="AralkYok"/>
        <w:rPr>
          <w:b/>
          <w:bCs/>
          <w:i/>
          <w:iCs/>
          <w:sz w:val="24"/>
          <w:szCs w:val="24"/>
        </w:rPr>
      </w:pPr>
      <w:r w:rsidRPr="00350F23">
        <w:rPr>
          <w:b/>
          <w:bCs/>
          <w:i/>
          <w:iCs/>
          <w:sz w:val="24"/>
          <w:szCs w:val="24"/>
        </w:rPr>
        <w:t xml:space="preserve">A.L.F.A. Awards </w:t>
      </w:r>
      <w:r w:rsidR="008C6597" w:rsidRPr="00450959">
        <w:rPr>
          <w:b/>
          <w:bCs/>
          <w:i/>
          <w:iCs/>
          <w:sz w:val="24"/>
          <w:szCs w:val="24"/>
        </w:rPr>
        <w:t xml:space="preserve">2015’ten beri </w:t>
      </w:r>
      <w:commentRangeStart w:id="0"/>
      <w:r w:rsidR="008C6597" w:rsidRPr="00450959">
        <w:rPr>
          <w:b/>
          <w:bCs/>
          <w:i/>
          <w:iCs/>
          <w:sz w:val="24"/>
          <w:szCs w:val="24"/>
        </w:rPr>
        <w:t>düzenleniyor</w:t>
      </w:r>
      <w:commentRangeEnd w:id="0"/>
      <w:r w:rsidRPr="00350F23">
        <w:rPr>
          <w:rStyle w:val="AklamaBavurusu"/>
          <w:b/>
          <w:bCs/>
          <w:i/>
          <w:iCs/>
        </w:rPr>
        <w:commentReference w:id="0"/>
      </w:r>
    </w:p>
    <w:p w14:paraId="00F881B9" w14:textId="1C83B6AE" w:rsidR="006C1797" w:rsidRPr="007751AE" w:rsidRDefault="006C1797" w:rsidP="006C1797">
      <w:pPr>
        <w:pStyle w:val="AralkYok"/>
        <w:rPr>
          <w:sz w:val="24"/>
          <w:szCs w:val="24"/>
        </w:rPr>
      </w:pPr>
      <w:r w:rsidRPr="007751AE">
        <w:rPr>
          <w:sz w:val="24"/>
          <w:szCs w:val="24"/>
        </w:rPr>
        <w:t>“Müşteri Deneyimini En İyi Yöneten Markalar”ın ödüllendirildiği A.L.F.A. Awards</w:t>
      </w:r>
      <w:r>
        <w:rPr>
          <w:sz w:val="24"/>
          <w:szCs w:val="24"/>
        </w:rPr>
        <w:t xml:space="preserve"> araştırması,</w:t>
      </w:r>
      <w:r w:rsidRPr="007751AE">
        <w:rPr>
          <w:sz w:val="24"/>
          <w:szCs w:val="24"/>
        </w:rPr>
        <w:t xml:space="preserve"> 2015 yılından bu yana</w:t>
      </w:r>
      <w:r w:rsidR="00350F23">
        <w:rPr>
          <w:sz w:val="24"/>
          <w:szCs w:val="24"/>
        </w:rPr>
        <w:t>,</w:t>
      </w:r>
      <w:r w:rsidRPr="007751AE">
        <w:rPr>
          <w:sz w:val="24"/>
          <w:szCs w:val="24"/>
        </w:rPr>
        <w:t xml:space="preserve"> Marketing Türkiye ve AKADEMETRE iş birliğiyle düzenleniyor. En iyi müşteri deneyimini yaratan markaların ödüllendirildiği A.L.F.A Awards’da, müşteri deneyimi yönetimindeki başarılarıyla öne çıkan, müşterileriyle sağlıklı ve sürdürülebilir bir ilişki kuran markalar </w:t>
      </w:r>
      <w:r w:rsidR="00411371">
        <w:rPr>
          <w:sz w:val="24"/>
          <w:szCs w:val="24"/>
        </w:rPr>
        <w:t>seçiliyor</w:t>
      </w:r>
      <w:r w:rsidRPr="007751AE">
        <w:rPr>
          <w:sz w:val="24"/>
          <w:szCs w:val="24"/>
        </w:rPr>
        <w:t xml:space="preserve">. </w:t>
      </w:r>
    </w:p>
    <w:p w14:paraId="707CF301" w14:textId="77777777" w:rsidR="007D534F" w:rsidRPr="007751AE" w:rsidRDefault="007D534F" w:rsidP="007751AE">
      <w:pPr>
        <w:pStyle w:val="AralkYok"/>
        <w:rPr>
          <w:sz w:val="24"/>
          <w:szCs w:val="24"/>
        </w:rPr>
      </w:pPr>
    </w:p>
    <w:p w14:paraId="2D3AF667" w14:textId="0A965F99" w:rsidR="00D11F88" w:rsidRPr="007751AE" w:rsidRDefault="00D11F88" w:rsidP="007751AE">
      <w:pPr>
        <w:pStyle w:val="AralkYok"/>
        <w:rPr>
          <w:rFonts w:cs="Calibri"/>
          <w:b/>
          <w:bCs/>
          <w:color w:val="000000"/>
          <w:sz w:val="24"/>
          <w:szCs w:val="24"/>
        </w:rPr>
      </w:pPr>
    </w:p>
    <w:p w14:paraId="4B2563D2" w14:textId="77777777" w:rsidR="00267332" w:rsidRDefault="00267332" w:rsidP="003C0518">
      <w:pPr>
        <w:spacing w:after="0"/>
        <w:ind w:right="850"/>
        <w:jc w:val="center"/>
        <w:rPr>
          <w:rFonts w:cs="Calibri"/>
          <w:b/>
          <w:bCs/>
          <w:color w:val="000000"/>
        </w:rPr>
      </w:pPr>
    </w:p>
    <w:p w14:paraId="5F173056" w14:textId="77777777" w:rsidR="00267332" w:rsidRPr="008B7F3A" w:rsidRDefault="00267332" w:rsidP="00AC4B7C">
      <w:pPr>
        <w:spacing w:after="0"/>
        <w:ind w:right="7119"/>
        <w:rPr>
          <w:rFonts w:cs="Calibri"/>
          <w:b/>
          <w:bCs/>
          <w:color w:val="000000"/>
        </w:rPr>
      </w:pPr>
    </w:p>
    <w:p w14:paraId="7AC71558" w14:textId="77777777" w:rsidR="0009227C" w:rsidRPr="008B7F3A" w:rsidRDefault="0009227C" w:rsidP="0009227C">
      <w:pPr>
        <w:rPr>
          <w:rFonts w:cs="Calibri"/>
          <w:b/>
          <w:u w:val="single"/>
        </w:rPr>
      </w:pPr>
      <w:r w:rsidRPr="008B7F3A">
        <w:rPr>
          <w:rFonts w:cs="Calibri"/>
          <w:b/>
          <w:u w:val="single"/>
        </w:rPr>
        <w:t>Daha fazla bilgi ve iletişim için;</w:t>
      </w:r>
    </w:p>
    <w:p w14:paraId="1CC38E38" w14:textId="1864769D" w:rsidR="00AC4B7C" w:rsidRPr="008B7F3A" w:rsidRDefault="00AC4B7C" w:rsidP="00AC4B7C">
      <w:pPr>
        <w:spacing w:after="0"/>
        <w:ind w:right="7119"/>
        <w:rPr>
          <w:rFonts w:cs="Calibri"/>
          <w:b/>
          <w:bCs/>
          <w:color w:val="000000"/>
          <w:sz w:val="24"/>
          <w:szCs w:val="24"/>
        </w:rPr>
      </w:pPr>
    </w:p>
    <w:p w14:paraId="1533B4DE" w14:textId="48616DD4" w:rsidR="00AC4B7C" w:rsidRPr="008B7F3A" w:rsidRDefault="0009227C" w:rsidP="00AC4B7C">
      <w:pPr>
        <w:spacing w:after="0" w:line="240" w:lineRule="auto"/>
        <w:rPr>
          <w:rFonts w:cs="Calibri"/>
          <w:color w:val="000000"/>
          <w:sz w:val="24"/>
          <w:szCs w:val="24"/>
        </w:rPr>
      </w:pPr>
      <w:r w:rsidRPr="008B7F3A">
        <w:rPr>
          <w:rFonts w:cs="Calibri"/>
          <w:noProof/>
          <w:color w:val="000000"/>
          <w:sz w:val="24"/>
          <w:szCs w:val="24"/>
        </w:rPr>
        <w:drawing>
          <wp:inline distT="0" distB="0" distL="0" distR="0" wp14:anchorId="3BBB137E" wp14:editId="45A7908E">
            <wp:extent cx="2018030" cy="1048385"/>
            <wp:effectExtent l="0" t="0" r="127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0483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50F7B77" w14:textId="77777777" w:rsidR="00AC4B7C" w:rsidRPr="008B7F3A" w:rsidRDefault="00AC4B7C"/>
    <w:sectPr w:rsidR="00AC4B7C" w:rsidRPr="008B7F3A" w:rsidSect="0072659A">
      <w:pgSz w:w="11906" w:h="16838"/>
      <w:pgMar w:top="0" w:right="991" w:bottom="0" w:left="1134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Hilal Ozbal" w:date="2021-10-11T11:08:00Z" w:initials="HO">
    <w:p w14:paraId="00999FA1" w14:textId="404517E6" w:rsidR="001F10A9" w:rsidRDefault="001F10A9">
      <w:pPr>
        <w:pStyle w:val="AklamaMetni"/>
      </w:pPr>
      <w:r>
        <w:rPr>
          <w:rStyle w:val="AklamaBavurusu"/>
        </w:rPr>
        <w:annotationRef/>
      </w:r>
      <w:r>
        <w:t>Bu kadar uzun bir tanıtıma gerek yok, iki cümle yeter bence.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0999FA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50E99B2" w16cex:dateUtc="2021-10-11T08:08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0999FA1" w16cid:durableId="250E99B2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Hilal Ozbal">
    <w15:presenceInfo w15:providerId="None" w15:userId="Hilal Ozbal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visionView w:markup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5481"/>
    <w:rsid w:val="00025121"/>
    <w:rsid w:val="00036AF0"/>
    <w:rsid w:val="00066410"/>
    <w:rsid w:val="000738D0"/>
    <w:rsid w:val="00090672"/>
    <w:rsid w:val="0009227C"/>
    <w:rsid w:val="000A409C"/>
    <w:rsid w:val="000B1E22"/>
    <w:rsid w:val="000C7960"/>
    <w:rsid w:val="000F0537"/>
    <w:rsid w:val="00102F36"/>
    <w:rsid w:val="00103361"/>
    <w:rsid w:val="00114A83"/>
    <w:rsid w:val="001355A4"/>
    <w:rsid w:val="001510D2"/>
    <w:rsid w:val="00173681"/>
    <w:rsid w:val="00174D89"/>
    <w:rsid w:val="00192CAD"/>
    <w:rsid w:val="001A62CF"/>
    <w:rsid w:val="001B30D7"/>
    <w:rsid w:val="001B5D5E"/>
    <w:rsid w:val="001C5775"/>
    <w:rsid w:val="001F10A9"/>
    <w:rsid w:val="001F4C45"/>
    <w:rsid w:val="00207618"/>
    <w:rsid w:val="00230AC6"/>
    <w:rsid w:val="00233F47"/>
    <w:rsid w:val="00254D61"/>
    <w:rsid w:val="00267332"/>
    <w:rsid w:val="002A0C67"/>
    <w:rsid w:val="002D01BD"/>
    <w:rsid w:val="002E5DDB"/>
    <w:rsid w:val="00316475"/>
    <w:rsid w:val="00350313"/>
    <w:rsid w:val="00350F23"/>
    <w:rsid w:val="00352510"/>
    <w:rsid w:val="003533A2"/>
    <w:rsid w:val="003868FF"/>
    <w:rsid w:val="003A188C"/>
    <w:rsid w:val="003C0518"/>
    <w:rsid w:val="00411371"/>
    <w:rsid w:val="00422F2D"/>
    <w:rsid w:val="00435EEA"/>
    <w:rsid w:val="00435FDA"/>
    <w:rsid w:val="00450959"/>
    <w:rsid w:val="0045659F"/>
    <w:rsid w:val="00456B56"/>
    <w:rsid w:val="00470FBA"/>
    <w:rsid w:val="004B2EAF"/>
    <w:rsid w:val="004B73E6"/>
    <w:rsid w:val="004F2792"/>
    <w:rsid w:val="004F7630"/>
    <w:rsid w:val="00501153"/>
    <w:rsid w:val="00534383"/>
    <w:rsid w:val="0057434B"/>
    <w:rsid w:val="00587E72"/>
    <w:rsid w:val="005E784D"/>
    <w:rsid w:val="005F28DD"/>
    <w:rsid w:val="00610CD7"/>
    <w:rsid w:val="00616E17"/>
    <w:rsid w:val="00620092"/>
    <w:rsid w:val="00644256"/>
    <w:rsid w:val="00665587"/>
    <w:rsid w:val="00665677"/>
    <w:rsid w:val="00674DFB"/>
    <w:rsid w:val="00680AC2"/>
    <w:rsid w:val="006826B4"/>
    <w:rsid w:val="0068286F"/>
    <w:rsid w:val="00686B16"/>
    <w:rsid w:val="00692AA4"/>
    <w:rsid w:val="006C1797"/>
    <w:rsid w:val="007129BA"/>
    <w:rsid w:val="0071578E"/>
    <w:rsid w:val="0072659A"/>
    <w:rsid w:val="00734C9E"/>
    <w:rsid w:val="00735F9E"/>
    <w:rsid w:val="0077301C"/>
    <w:rsid w:val="007751AE"/>
    <w:rsid w:val="007860FF"/>
    <w:rsid w:val="007A62DF"/>
    <w:rsid w:val="007C114D"/>
    <w:rsid w:val="007D178C"/>
    <w:rsid w:val="007D534F"/>
    <w:rsid w:val="007D65AC"/>
    <w:rsid w:val="007E7F40"/>
    <w:rsid w:val="0083198A"/>
    <w:rsid w:val="008366EE"/>
    <w:rsid w:val="00894495"/>
    <w:rsid w:val="008B7F3A"/>
    <w:rsid w:val="008C6597"/>
    <w:rsid w:val="008D5481"/>
    <w:rsid w:val="008D5546"/>
    <w:rsid w:val="008E3882"/>
    <w:rsid w:val="008E5DC8"/>
    <w:rsid w:val="00913ADD"/>
    <w:rsid w:val="00914CFA"/>
    <w:rsid w:val="00917541"/>
    <w:rsid w:val="00934CAC"/>
    <w:rsid w:val="009842B1"/>
    <w:rsid w:val="009D468A"/>
    <w:rsid w:val="00A064B3"/>
    <w:rsid w:val="00A277CE"/>
    <w:rsid w:val="00A4423C"/>
    <w:rsid w:val="00AC4B7C"/>
    <w:rsid w:val="00AC7E98"/>
    <w:rsid w:val="00AC7F00"/>
    <w:rsid w:val="00AE0EC8"/>
    <w:rsid w:val="00AF20AB"/>
    <w:rsid w:val="00AF68F9"/>
    <w:rsid w:val="00B32EAF"/>
    <w:rsid w:val="00B52F13"/>
    <w:rsid w:val="00B71EE3"/>
    <w:rsid w:val="00B96581"/>
    <w:rsid w:val="00BA4E5D"/>
    <w:rsid w:val="00BB0F4A"/>
    <w:rsid w:val="00BB2AEA"/>
    <w:rsid w:val="00BE2FD2"/>
    <w:rsid w:val="00C050CA"/>
    <w:rsid w:val="00C7652C"/>
    <w:rsid w:val="00CC6A14"/>
    <w:rsid w:val="00CD3E33"/>
    <w:rsid w:val="00CE2CC5"/>
    <w:rsid w:val="00CF6365"/>
    <w:rsid w:val="00CF6BB8"/>
    <w:rsid w:val="00D11F88"/>
    <w:rsid w:val="00D13EF1"/>
    <w:rsid w:val="00D4402C"/>
    <w:rsid w:val="00D64A04"/>
    <w:rsid w:val="00D67FBB"/>
    <w:rsid w:val="00D83CCA"/>
    <w:rsid w:val="00D90D73"/>
    <w:rsid w:val="00DA48C0"/>
    <w:rsid w:val="00DC516D"/>
    <w:rsid w:val="00DE650E"/>
    <w:rsid w:val="00DF3D18"/>
    <w:rsid w:val="00E17A64"/>
    <w:rsid w:val="00E352AC"/>
    <w:rsid w:val="00E63EDC"/>
    <w:rsid w:val="00E732D9"/>
    <w:rsid w:val="00E847F3"/>
    <w:rsid w:val="00E929CD"/>
    <w:rsid w:val="00EE3A5E"/>
    <w:rsid w:val="00EF4025"/>
    <w:rsid w:val="00F11D6B"/>
    <w:rsid w:val="00F53832"/>
    <w:rsid w:val="00F70F42"/>
    <w:rsid w:val="00FA11A2"/>
    <w:rsid w:val="00FB3784"/>
    <w:rsid w:val="00FD0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1A97109"/>
  <w14:defaultImageDpi w14:val="300"/>
  <w15:docId w15:val="{6B39B61B-E14B-4626-A6FB-6BB4D3EF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5481"/>
    <w:pPr>
      <w:spacing w:after="160" w:line="259" w:lineRule="auto"/>
    </w:pPr>
    <w:rPr>
      <w:rFonts w:ascii="Calibri" w:eastAsia="Calibri" w:hAnsi="Calibri" w:cs="Times New Roman"/>
      <w:sz w:val="22"/>
      <w:szCs w:val="22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8D5481"/>
    <w:rPr>
      <w:rFonts w:ascii="Calibri" w:eastAsia="Calibri" w:hAnsi="Calibri" w:cs="Times New Roman"/>
      <w:sz w:val="22"/>
      <w:szCs w:val="22"/>
      <w:lang w:val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D5481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D5481"/>
    <w:rPr>
      <w:rFonts w:ascii="Lucida Grande" w:eastAsia="Calibri" w:hAnsi="Lucida Grande" w:cs="Lucida Grande"/>
      <w:sz w:val="18"/>
      <w:szCs w:val="18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86B16"/>
    <w:pPr>
      <w:tabs>
        <w:tab w:val="center" w:pos="4536"/>
        <w:tab w:val="right" w:pos="9072"/>
      </w:tabs>
      <w:spacing w:after="0" w:line="240" w:lineRule="auto"/>
    </w:pPr>
    <w:rPr>
      <w:rFonts w:cs="Calibri"/>
      <w:color w:val="000000"/>
      <w:lang w:val="en-US"/>
    </w:rPr>
  </w:style>
  <w:style w:type="character" w:customStyle="1" w:styleId="AltBilgiChar">
    <w:name w:val="Alt Bilgi Char"/>
    <w:basedOn w:val="VarsaylanParagrafYazTipi"/>
    <w:link w:val="AltBilgi"/>
    <w:uiPriority w:val="99"/>
    <w:rsid w:val="00686B16"/>
    <w:rPr>
      <w:rFonts w:ascii="Calibri" w:eastAsia="Calibri" w:hAnsi="Calibri" w:cs="Calibri"/>
      <w:color w:val="000000"/>
      <w:sz w:val="22"/>
      <w:szCs w:val="22"/>
    </w:rPr>
  </w:style>
  <w:style w:type="character" w:styleId="AklamaBavurusu">
    <w:name w:val="annotation reference"/>
    <w:basedOn w:val="VarsaylanParagrafYazTipi"/>
    <w:uiPriority w:val="99"/>
    <w:semiHidden/>
    <w:unhideWhenUsed/>
    <w:rsid w:val="009842B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9842B1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9842B1"/>
    <w:rPr>
      <w:rFonts w:ascii="Calibri" w:eastAsia="Calibri" w:hAnsi="Calibri" w:cs="Times New Roman"/>
      <w:sz w:val="20"/>
      <w:szCs w:val="20"/>
      <w:lang w:val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9842B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9842B1"/>
    <w:rPr>
      <w:rFonts w:ascii="Calibri" w:eastAsia="Calibri" w:hAnsi="Calibri" w:cs="Times New Roman"/>
      <w:b/>
      <w:bCs/>
      <w:sz w:val="20"/>
      <w:szCs w:val="20"/>
      <w:lang w:val="tr-TR"/>
    </w:rPr>
  </w:style>
  <w:style w:type="character" w:styleId="Kpr">
    <w:name w:val="Hyperlink"/>
    <w:basedOn w:val="VarsaylanParagrafYazTipi"/>
    <w:uiPriority w:val="99"/>
    <w:unhideWhenUsed/>
    <w:rsid w:val="00B71EE3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B71EE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file:///C:\Users\Userpc\AppData\Local\Microsoft\Windows\INetCache\Content.Outlook\VVQL1QTE\www.peymanshop.com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2A8D3D5-095A-491D-90BB-1B874CED6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Gozde</dc:creator>
  <cp:keywords/>
  <dc:description/>
  <cp:lastModifiedBy>Hilal Ozbal</cp:lastModifiedBy>
  <cp:revision>4</cp:revision>
  <dcterms:created xsi:type="dcterms:W3CDTF">2021-10-11T10:44:00Z</dcterms:created>
  <dcterms:modified xsi:type="dcterms:W3CDTF">2021-10-11T12:53:00Z</dcterms:modified>
</cp:coreProperties>
</file>