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4543A" w14:textId="77777777" w:rsidR="0015349F" w:rsidRPr="00036B7B" w:rsidRDefault="0015349F" w:rsidP="0015349F">
      <w:pPr>
        <w:spacing w:line="240" w:lineRule="auto"/>
        <w:jc w:val="center"/>
      </w:pPr>
      <w:r w:rsidRPr="00036B7B">
        <w:rPr>
          <w:noProof/>
          <w:lang w:val="en-US"/>
        </w:rPr>
        <w:drawing>
          <wp:inline distT="0" distB="0" distL="0" distR="0" wp14:anchorId="1184C77A" wp14:editId="2DE54D3E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229D" w14:textId="77777777" w:rsidR="0015349F" w:rsidRPr="00036B7B" w:rsidRDefault="0015349F" w:rsidP="0015349F">
      <w:pPr>
        <w:spacing w:after="0" w:line="240" w:lineRule="auto"/>
        <w:jc w:val="center"/>
        <w:rPr>
          <w:rFonts w:cs="Tahoma"/>
          <w:b/>
          <w:sz w:val="28"/>
          <w:szCs w:val="28"/>
        </w:rPr>
      </w:pPr>
      <w:r w:rsidRPr="00036B7B">
        <w:rPr>
          <w:rFonts w:cs="Tahoma"/>
          <w:b/>
          <w:sz w:val="28"/>
          <w:szCs w:val="28"/>
          <w:u w:val="single"/>
        </w:rPr>
        <w:t>BASIN BÜLTENİ</w:t>
      </w:r>
      <w:r w:rsidRPr="00036B7B">
        <w:rPr>
          <w:rFonts w:cs="Tahoma"/>
          <w:b/>
          <w:sz w:val="28"/>
          <w:szCs w:val="28"/>
        </w:rPr>
        <w:t xml:space="preserve">       </w:t>
      </w:r>
      <w:r w:rsidRPr="00036B7B">
        <w:rPr>
          <w:rFonts w:cs="Tahoma"/>
          <w:b/>
          <w:sz w:val="28"/>
          <w:szCs w:val="28"/>
        </w:rPr>
        <w:tab/>
      </w:r>
      <w:r w:rsidRPr="00036B7B">
        <w:rPr>
          <w:rFonts w:cs="Tahoma"/>
          <w:b/>
          <w:sz w:val="28"/>
          <w:szCs w:val="28"/>
        </w:rPr>
        <w:tab/>
      </w:r>
      <w:r w:rsidRPr="00036B7B">
        <w:rPr>
          <w:rFonts w:cs="Tahoma"/>
          <w:b/>
          <w:sz w:val="28"/>
          <w:szCs w:val="28"/>
        </w:rPr>
        <w:tab/>
      </w:r>
      <w:r w:rsidRPr="00036B7B">
        <w:rPr>
          <w:rFonts w:cs="Tahoma"/>
          <w:b/>
          <w:sz w:val="28"/>
          <w:szCs w:val="28"/>
        </w:rPr>
        <w:tab/>
      </w:r>
      <w:r w:rsidRPr="00036B7B">
        <w:rPr>
          <w:rFonts w:cs="Tahoma"/>
          <w:b/>
          <w:sz w:val="28"/>
          <w:szCs w:val="28"/>
        </w:rPr>
        <w:tab/>
      </w:r>
      <w:r w:rsidRPr="00036B7B">
        <w:rPr>
          <w:rFonts w:cs="Tahoma"/>
          <w:b/>
          <w:sz w:val="28"/>
          <w:szCs w:val="28"/>
        </w:rPr>
        <w:tab/>
      </w:r>
      <w:r w:rsidRPr="00036B7B">
        <w:rPr>
          <w:rFonts w:cs="Tahoma"/>
          <w:b/>
          <w:sz w:val="28"/>
          <w:szCs w:val="28"/>
        </w:rPr>
        <w:tab/>
        <w:t xml:space="preserve">   Temmuz 2020   </w:t>
      </w:r>
      <w:r w:rsidRPr="00036B7B">
        <w:rPr>
          <w:rFonts w:cs="Tahoma"/>
          <w:b/>
          <w:sz w:val="28"/>
          <w:szCs w:val="28"/>
        </w:rPr>
        <w:br/>
      </w:r>
    </w:p>
    <w:p w14:paraId="731EF584" w14:textId="77777777" w:rsidR="002968BE" w:rsidRPr="002968BE" w:rsidRDefault="002968BE" w:rsidP="002F5D65">
      <w:pPr>
        <w:ind w:left="227" w:right="227" w:hanging="227"/>
        <w:jc w:val="center"/>
        <w:rPr>
          <w:rFonts w:eastAsia="Times New Roman"/>
          <w:b/>
          <w:sz w:val="16"/>
          <w:szCs w:val="16"/>
        </w:rPr>
      </w:pPr>
    </w:p>
    <w:p w14:paraId="214B49D9" w14:textId="5E941CBA" w:rsidR="00AF72FD" w:rsidRPr="00036B7B" w:rsidRDefault="0015349F" w:rsidP="002F5D65">
      <w:pPr>
        <w:ind w:left="227" w:right="227" w:hanging="227"/>
        <w:jc w:val="center"/>
        <w:rPr>
          <w:rFonts w:eastAsia="Times New Roman"/>
          <w:b/>
          <w:sz w:val="48"/>
          <w:szCs w:val="48"/>
        </w:rPr>
      </w:pPr>
      <w:r w:rsidRPr="00036B7B">
        <w:rPr>
          <w:rFonts w:eastAsia="Times New Roman"/>
          <w:b/>
          <w:sz w:val="48"/>
          <w:szCs w:val="48"/>
        </w:rPr>
        <w:t>Türk kuruyemişi</w:t>
      </w:r>
      <w:r w:rsidR="008A4962" w:rsidRPr="00036B7B">
        <w:rPr>
          <w:rFonts w:eastAsia="Times New Roman"/>
          <w:b/>
          <w:sz w:val="48"/>
          <w:szCs w:val="48"/>
        </w:rPr>
        <w:t>ni dünyaya</w:t>
      </w:r>
      <w:r w:rsidRPr="00036B7B">
        <w:rPr>
          <w:rFonts w:eastAsia="Times New Roman"/>
          <w:b/>
          <w:sz w:val="48"/>
          <w:szCs w:val="48"/>
        </w:rPr>
        <w:t xml:space="preserve"> </w:t>
      </w:r>
      <w:r w:rsidR="0097234A">
        <w:rPr>
          <w:rFonts w:eastAsia="Times New Roman"/>
          <w:b/>
          <w:sz w:val="48"/>
          <w:szCs w:val="48"/>
        </w:rPr>
        <w:t>tattırıyor</w:t>
      </w:r>
    </w:p>
    <w:p w14:paraId="158BD114" w14:textId="74E2E258" w:rsidR="00463168" w:rsidRPr="00036B7B" w:rsidRDefault="00197D28" w:rsidP="002F5D65">
      <w:pPr>
        <w:ind w:left="477" w:right="227" w:hanging="590"/>
        <w:jc w:val="center"/>
        <w:rPr>
          <w:rFonts w:eastAsiaTheme="minorEastAsia" w:cs="Calibri"/>
          <w:b/>
          <w:bCs/>
          <w:sz w:val="24"/>
          <w:szCs w:val="24"/>
        </w:rPr>
      </w:pPr>
      <w:r w:rsidRPr="00036B7B">
        <w:rPr>
          <w:rFonts w:eastAsiaTheme="minorEastAsia" w:cs="Calibri"/>
          <w:b/>
          <w:bCs/>
          <w:sz w:val="24"/>
          <w:szCs w:val="24"/>
        </w:rPr>
        <w:t>Türk kuruyemişine inovasyon katarak 50 ülkede tüketicilerle buluşturan Peyman,</w:t>
      </w:r>
      <w:r w:rsidR="00463168" w:rsidRPr="00036B7B">
        <w:rPr>
          <w:rFonts w:eastAsiaTheme="minorEastAsia" w:cs="Calibri"/>
          <w:b/>
          <w:bCs/>
          <w:sz w:val="24"/>
          <w:szCs w:val="24"/>
        </w:rPr>
        <w:t xml:space="preserve"> global arenada “güçlü bir Türk markası olma” hedefine hız verdi.  Sektöründe </w:t>
      </w:r>
      <w:r w:rsidR="00813708" w:rsidRPr="00036B7B">
        <w:rPr>
          <w:rFonts w:eastAsiaTheme="minorEastAsia" w:cs="Calibri"/>
          <w:b/>
          <w:bCs/>
          <w:sz w:val="24"/>
          <w:szCs w:val="24"/>
        </w:rPr>
        <w:t xml:space="preserve">ilk </w:t>
      </w:r>
      <w:r w:rsidR="00463168" w:rsidRPr="00036B7B">
        <w:rPr>
          <w:rFonts w:eastAsiaTheme="minorEastAsia" w:cs="Calibri"/>
          <w:b/>
          <w:bCs/>
          <w:sz w:val="24"/>
          <w:szCs w:val="24"/>
        </w:rPr>
        <w:t>“Turquality” ser</w:t>
      </w:r>
      <w:r w:rsidR="00EE0140">
        <w:rPr>
          <w:rFonts w:eastAsiaTheme="minorEastAsia" w:cs="Calibri"/>
          <w:b/>
          <w:bCs/>
          <w:sz w:val="24"/>
          <w:szCs w:val="24"/>
        </w:rPr>
        <w:t>ti</w:t>
      </w:r>
      <w:r w:rsidR="00463168" w:rsidRPr="00036B7B">
        <w:rPr>
          <w:rFonts w:eastAsiaTheme="minorEastAsia" w:cs="Calibri"/>
          <w:b/>
          <w:bCs/>
          <w:sz w:val="24"/>
          <w:szCs w:val="24"/>
        </w:rPr>
        <w:t xml:space="preserve">fikalı şirket olan Peyman, Türkiye’nin ‘gurme-doğal-sağlıklı atıştırmalık’ tedarikçisi konumuyla daha </w:t>
      </w:r>
      <w:r w:rsidR="00813708" w:rsidRPr="00036B7B">
        <w:rPr>
          <w:rFonts w:eastAsiaTheme="minorEastAsia" w:cs="Calibri"/>
          <w:b/>
          <w:bCs/>
          <w:sz w:val="24"/>
          <w:szCs w:val="24"/>
        </w:rPr>
        <w:t xml:space="preserve">geniş </w:t>
      </w:r>
      <w:r w:rsidR="00463168" w:rsidRPr="00036B7B">
        <w:rPr>
          <w:rFonts w:eastAsiaTheme="minorEastAsia" w:cs="Calibri"/>
          <w:b/>
          <w:bCs/>
          <w:sz w:val="24"/>
          <w:szCs w:val="24"/>
        </w:rPr>
        <w:t>pazar</w:t>
      </w:r>
      <w:r w:rsidR="00813708" w:rsidRPr="00036B7B">
        <w:rPr>
          <w:rFonts w:eastAsiaTheme="minorEastAsia" w:cs="Calibri"/>
          <w:b/>
          <w:bCs/>
          <w:sz w:val="24"/>
          <w:szCs w:val="24"/>
        </w:rPr>
        <w:t>lar</w:t>
      </w:r>
      <w:r w:rsidR="00463168" w:rsidRPr="00036B7B">
        <w:rPr>
          <w:rFonts w:eastAsiaTheme="minorEastAsia" w:cs="Calibri"/>
          <w:b/>
          <w:bCs/>
          <w:sz w:val="24"/>
          <w:szCs w:val="24"/>
        </w:rPr>
        <w:t>a açılmayı ve</w:t>
      </w:r>
      <w:r w:rsidR="00593F9D">
        <w:rPr>
          <w:rFonts w:eastAsiaTheme="minorEastAsia" w:cs="Calibri"/>
          <w:b/>
          <w:bCs/>
          <w:sz w:val="24"/>
          <w:szCs w:val="24"/>
        </w:rPr>
        <w:t xml:space="preserve"> </w:t>
      </w:r>
      <w:r w:rsidR="00463168" w:rsidRPr="00036B7B">
        <w:rPr>
          <w:rFonts w:eastAsiaTheme="minorEastAsia" w:cs="Calibri"/>
          <w:b/>
          <w:bCs/>
          <w:sz w:val="24"/>
          <w:szCs w:val="24"/>
        </w:rPr>
        <w:t>2020 yılını 100 milyon TL ihracat cirosu ile kapa</w:t>
      </w:r>
      <w:r w:rsidR="00813708" w:rsidRPr="00036B7B">
        <w:rPr>
          <w:rFonts w:eastAsiaTheme="minorEastAsia" w:cs="Calibri"/>
          <w:b/>
          <w:bCs/>
          <w:sz w:val="24"/>
          <w:szCs w:val="24"/>
        </w:rPr>
        <w:t>t</w:t>
      </w:r>
      <w:r w:rsidR="00463168" w:rsidRPr="00036B7B">
        <w:rPr>
          <w:rFonts w:eastAsiaTheme="minorEastAsia" w:cs="Calibri"/>
          <w:b/>
          <w:bCs/>
          <w:sz w:val="24"/>
          <w:szCs w:val="24"/>
        </w:rPr>
        <w:t>mayı hedefliyor.</w:t>
      </w:r>
    </w:p>
    <w:p w14:paraId="54C8A1C8" w14:textId="77777777" w:rsidR="002F5D65" w:rsidRPr="00036B7B" w:rsidRDefault="002F5D65" w:rsidP="002F5D65">
      <w:pPr>
        <w:ind w:left="477" w:right="227" w:hanging="590"/>
        <w:jc w:val="center"/>
        <w:rPr>
          <w:rFonts w:eastAsiaTheme="minorEastAsia" w:cs="Calibri"/>
          <w:b/>
          <w:bCs/>
          <w:sz w:val="24"/>
          <w:szCs w:val="24"/>
        </w:rPr>
      </w:pPr>
    </w:p>
    <w:p w14:paraId="2FE09D0C" w14:textId="46C16222" w:rsidR="00463168" w:rsidRPr="00036B7B" w:rsidRDefault="00463168" w:rsidP="00F31E2D">
      <w:pPr>
        <w:spacing w:after="0" w:line="240" w:lineRule="auto"/>
        <w:ind w:left="227" w:right="227"/>
        <w:rPr>
          <w:rFonts w:eastAsiaTheme="minorEastAsia" w:cs="Calibri"/>
          <w:bCs/>
          <w:sz w:val="24"/>
          <w:szCs w:val="24"/>
        </w:rPr>
      </w:pPr>
      <w:r w:rsidRPr="00036B7B">
        <w:rPr>
          <w:rFonts w:eastAsiaTheme="minorEastAsia" w:cs="Calibri"/>
          <w:bCs/>
          <w:sz w:val="24"/>
          <w:szCs w:val="24"/>
        </w:rPr>
        <w:t>Uluslararası pazarlarda markalaşmak için son yıllarda büyük yatırımlara imza atan Peyman, Türkiye kuruyemiş sektöründe Turquality sertifikasına sahip “</w:t>
      </w:r>
      <w:r w:rsidR="00365ED8" w:rsidRPr="00036B7B">
        <w:rPr>
          <w:rFonts w:eastAsiaTheme="minorEastAsia" w:cs="Calibri"/>
          <w:bCs/>
          <w:sz w:val="24"/>
          <w:szCs w:val="24"/>
        </w:rPr>
        <w:t xml:space="preserve">ilk </w:t>
      </w:r>
      <w:r w:rsidRPr="00036B7B">
        <w:rPr>
          <w:rFonts w:eastAsiaTheme="minorEastAsia" w:cs="Calibri"/>
          <w:bCs/>
          <w:sz w:val="24"/>
          <w:szCs w:val="24"/>
        </w:rPr>
        <w:t>ambalajlı kuruyemiş markası” olarak</w:t>
      </w:r>
      <w:r w:rsidR="002968BE">
        <w:rPr>
          <w:rFonts w:eastAsiaTheme="minorEastAsia" w:cs="Calibri"/>
          <w:bCs/>
          <w:sz w:val="24"/>
          <w:szCs w:val="24"/>
        </w:rPr>
        <w:t>,</w:t>
      </w:r>
      <w:r w:rsidRPr="00036B7B">
        <w:rPr>
          <w:rFonts w:eastAsiaTheme="minorEastAsia" w:cs="Calibri"/>
          <w:bCs/>
          <w:sz w:val="24"/>
          <w:szCs w:val="24"/>
        </w:rPr>
        <w:t xml:space="preserve"> tüm tüketiciler</w:t>
      </w:r>
      <w:r w:rsidR="00365ED8" w:rsidRPr="00036B7B">
        <w:rPr>
          <w:rFonts w:eastAsiaTheme="minorEastAsia" w:cs="Calibri"/>
          <w:bCs/>
          <w:sz w:val="24"/>
          <w:szCs w:val="24"/>
        </w:rPr>
        <w:t>in</w:t>
      </w:r>
      <w:r w:rsidRPr="00036B7B">
        <w:rPr>
          <w:rFonts w:eastAsiaTheme="minorEastAsia" w:cs="Calibri"/>
          <w:bCs/>
          <w:sz w:val="24"/>
          <w:szCs w:val="24"/>
        </w:rPr>
        <w:t>e katma değerli ve</w:t>
      </w:r>
      <w:r w:rsidR="00F31E2D" w:rsidRPr="00036B7B">
        <w:rPr>
          <w:rFonts w:eastAsiaTheme="minorEastAsia" w:cs="Calibri"/>
          <w:bCs/>
          <w:sz w:val="24"/>
          <w:szCs w:val="24"/>
        </w:rPr>
        <w:t xml:space="preserve"> </w:t>
      </w:r>
      <w:r w:rsidRPr="00036B7B">
        <w:rPr>
          <w:rFonts w:eastAsiaTheme="minorEastAsia" w:cs="Calibri"/>
          <w:bCs/>
          <w:sz w:val="24"/>
          <w:szCs w:val="24"/>
        </w:rPr>
        <w:t>inovatif ürünlerini ta</w:t>
      </w:r>
      <w:r w:rsidR="00365ED8" w:rsidRPr="00036B7B">
        <w:rPr>
          <w:rFonts w:eastAsiaTheme="minorEastAsia" w:cs="Calibri"/>
          <w:bCs/>
          <w:sz w:val="24"/>
          <w:szCs w:val="24"/>
        </w:rPr>
        <w:t>t</w:t>
      </w:r>
      <w:r w:rsidRPr="00036B7B">
        <w:rPr>
          <w:rFonts w:eastAsiaTheme="minorEastAsia" w:cs="Calibri"/>
          <w:bCs/>
          <w:sz w:val="24"/>
          <w:szCs w:val="24"/>
        </w:rPr>
        <w:t xml:space="preserve">tırmayı hedefliyor. Bu hedef doğrultusunda ihracata odaklanarak, inovatif lezzetler geliştirmeye devam eden şirket, her ülkenin </w:t>
      </w:r>
      <w:r w:rsidR="00634F3E" w:rsidRPr="00036B7B">
        <w:rPr>
          <w:rFonts w:eastAsiaTheme="minorEastAsia" w:cs="Calibri"/>
          <w:bCs/>
          <w:sz w:val="24"/>
          <w:szCs w:val="24"/>
        </w:rPr>
        <w:t xml:space="preserve">değişen </w:t>
      </w:r>
      <w:r w:rsidRPr="00036B7B">
        <w:rPr>
          <w:rFonts w:eastAsiaTheme="minorEastAsia" w:cs="Calibri"/>
          <w:bCs/>
          <w:sz w:val="24"/>
          <w:szCs w:val="24"/>
        </w:rPr>
        <w:t>ihtiyaç</w:t>
      </w:r>
      <w:r w:rsidR="00634F3E" w:rsidRPr="00036B7B">
        <w:rPr>
          <w:rFonts w:eastAsiaTheme="minorEastAsia" w:cs="Calibri"/>
          <w:bCs/>
          <w:sz w:val="24"/>
          <w:szCs w:val="24"/>
        </w:rPr>
        <w:t>larını, taleplerini</w:t>
      </w:r>
      <w:r w:rsidRPr="00036B7B">
        <w:rPr>
          <w:rFonts w:eastAsiaTheme="minorEastAsia" w:cs="Calibri"/>
          <w:bCs/>
          <w:sz w:val="24"/>
          <w:szCs w:val="24"/>
        </w:rPr>
        <w:t xml:space="preserve"> ve </w:t>
      </w:r>
      <w:r w:rsidR="00634F3E" w:rsidRPr="00036B7B">
        <w:rPr>
          <w:rFonts w:eastAsiaTheme="minorEastAsia" w:cs="Calibri"/>
          <w:bCs/>
          <w:sz w:val="24"/>
          <w:szCs w:val="24"/>
        </w:rPr>
        <w:t>alışkanlıklarını</w:t>
      </w:r>
      <w:r w:rsidRPr="00036B7B">
        <w:rPr>
          <w:rFonts w:eastAsiaTheme="minorEastAsia" w:cs="Calibri"/>
          <w:bCs/>
          <w:sz w:val="24"/>
          <w:szCs w:val="24"/>
        </w:rPr>
        <w:t xml:space="preserve"> araştırarak yenilikçi ürünlere dönüştürüyor ve 50 ülkede tüketicilerle buluşturuyor.</w:t>
      </w:r>
    </w:p>
    <w:p w14:paraId="77589977" w14:textId="77777777" w:rsidR="00F31E2D" w:rsidRPr="00036B7B" w:rsidRDefault="00F31E2D" w:rsidP="00F31E2D">
      <w:pPr>
        <w:spacing w:after="0" w:line="240" w:lineRule="auto"/>
        <w:ind w:left="227" w:right="227"/>
        <w:rPr>
          <w:rFonts w:eastAsiaTheme="minorEastAsia" w:cs="Calibri"/>
          <w:bCs/>
          <w:sz w:val="24"/>
          <w:szCs w:val="24"/>
        </w:rPr>
      </w:pPr>
    </w:p>
    <w:p w14:paraId="4A1E3C8E" w14:textId="41D127E0" w:rsidR="00F31E2D" w:rsidRPr="00036B7B" w:rsidRDefault="00210373" w:rsidP="00F31E2D">
      <w:pPr>
        <w:spacing w:after="0" w:line="240" w:lineRule="auto"/>
        <w:ind w:left="227" w:right="227"/>
        <w:rPr>
          <w:rFonts w:eastAsiaTheme="minorEastAsia" w:cs="Calibri"/>
          <w:b/>
          <w:bCs/>
          <w:sz w:val="24"/>
          <w:szCs w:val="24"/>
        </w:rPr>
      </w:pPr>
      <w:r w:rsidRPr="00036B7B">
        <w:rPr>
          <w:rFonts w:eastAsiaTheme="minorEastAsia" w:cs="Calibri"/>
          <w:b/>
          <w:bCs/>
          <w:sz w:val="24"/>
          <w:szCs w:val="24"/>
        </w:rPr>
        <w:t>Hedef</w:t>
      </w:r>
      <w:r w:rsidR="00365ED8" w:rsidRPr="00036B7B">
        <w:rPr>
          <w:rFonts w:eastAsiaTheme="minorEastAsia" w:cs="Calibri"/>
          <w:b/>
          <w:bCs/>
          <w:sz w:val="24"/>
          <w:szCs w:val="24"/>
        </w:rPr>
        <w:t>,</w:t>
      </w:r>
      <w:r w:rsidRPr="00036B7B">
        <w:rPr>
          <w:rFonts w:eastAsiaTheme="minorEastAsia" w:cs="Calibri"/>
          <w:b/>
          <w:bCs/>
          <w:sz w:val="24"/>
          <w:szCs w:val="24"/>
        </w:rPr>
        <w:t xml:space="preserve"> dünyaya </w:t>
      </w:r>
      <w:r w:rsidR="00794624" w:rsidRPr="00036B7B">
        <w:rPr>
          <w:rFonts w:eastAsiaTheme="minorEastAsia" w:cs="Calibri"/>
          <w:b/>
          <w:bCs/>
          <w:sz w:val="24"/>
          <w:szCs w:val="24"/>
        </w:rPr>
        <w:t>Türk kuruyemişini sevdirme</w:t>
      </w:r>
      <w:r w:rsidR="00CE32B0" w:rsidRPr="00036B7B">
        <w:rPr>
          <w:rFonts w:eastAsiaTheme="minorEastAsia" w:cs="Calibri"/>
          <w:b/>
          <w:bCs/>
          <w:sz w:val="24"/>
          <w:szCs w:val="24"/>
        </w:rPr>
        <w:t>k</w:t>
      </w:r>
      <w:r w:rsidR="00365ED8" w:rsidRPr="00036B7B">
        <w:rPr>
          <w:rFonts w:eastAsiaTheme="minorEastAsia" w:cs="Calibri"/>
          <w:b/>
          <w:bCs/>
          <w:sz w:val="24"/>
          <w:szCs w:val="24"/>
        </w:rPr>
        <w:t>…</w:t>
      </w:r>
    </w:p>
    <w:p w14:paraId="09F40D9D" w14:textId="16DB3D2C" w:rsidR="00F31E2D" w:rsidRPr="00036B7B" w:rsidRDefault="00634F3E" w:rsidP="00CE32B0">
      <w:pPr>
        <w:spacing w:after="0" w:line="240" w:lineRule="auto"/>
        <w:ind w:left="227" w:right="227" w:hanging="589"/>
        <w:rPr>
          <w:rFonts w:eastAsiaTheme="minorEastAsia" w:cs="Calibri"/>
          <w:bCs/>
          <w:sz w:val="24"/>
          <w:szCs w:val="24"/>
        </w:rPr>
      </w:pPr>
      <w:r w:rsidRPr="00036B7B">
        <w:rPr>
          <w:rFonts w:eastAsiaTheme="minorEastAsia" w:cs="Calibri"/>
          <w:b/>
          <w:bCs/>
          <w:sz w:val="30"/>
          <w:szCs w:val="30"/>
        </w:rPr>
        <w:tab/>
      </w:r>
      <w:r w:rsidR="00D93051" w:rsidRPr="00036B7B">
        <w:rPr>
          <w:rFonts w:eastAsiaTheme="minorEastAsia" w:cs="Calibri"/>
          <w:bCs/>
          <w:sz w:val="24"/>
          <w:szCs w:val="24"/>
        </w:rPr>
        <w:t>Peyman’ın sürdürülebilirlik ve inovasyon odaklı bir şirket olduğunu</w:t>
      </w:r>
      <w:r w:rsidRPr="00036B7B">
        <w:rPr>
          <w:rFonts w:eastAsiaTheme="minorEastAsia" w:cs="Calibri"/>
          <w:bCs/>
          <w:sz w:val="24"/>
          <w:szCs w:val="24"/>
        </w:rPr>
        <w:t xml:space="preserve"> ve dünya pazarlarında</w:t>
      </w:r>
      <w:r w:rsidR="00EE0140">
        <w:rPr>
          <w:rFonts w:eastAsiaTheme="minorEastAsia" w:cs="Calibri"/>
          <w:bCs/>
          <w:sz w:val="24"/>
          <w:szCs w:val="24"/>
        </w:rPr>
        <w:t>,</w:t>
      </w:r>
      <w:r w:rsidRPr="00036B7B">
        <w:rPr>
          <w:rFonts w:eastAsiaTheme="minorEastAsia" w:cs="Calibri"/>
          <w:bCs/>
          <w:sz w:val="24"/>
          <w:szCs w:val="24"/>
        </w:rPr>
        <w:t xml:space="preserve"> bu yaklaşımla ürettiği ürünlerle güçlendiğini söyleyen </w:t>
      </w:r>
      <w:r w:rsidRPr="00036B7B">
        <w:rPr>
          <w:rFonts w:eastAsiaTheme="minorEastAsia" w:cs="Calibri"/>
          <w:b/>
          <w:bCs/>
          <w:sz w:val="24"/>
          <w:szCs w:val="24"/>
        </w:rPr>
        <w:t xml:space="preserve">Peyman </w:t>
      </w:r>
      <w:r w:rsidR="00F31E2D" w:rsidRPr="00036B7B">
        <w:rPr>
          <w:rFonts w:eastAsiaTheme="minorEastAsia" w:cs="Calibri"/>
          <w:b/>
          <w:bCs/>
          <w:sz w:val="24"/>
          <w:szCs w:val="24"/>
        </w:rPr>
        <w:t xml:space="preserve">İhracat Direktörü </w:t>
      </w:r>
      <w:r w:rsidRPr="00036B7B">
        <w:rPr>
          <w:rFonts w:eastAsiaTheme="minorEastAsia" w:cs="Calibri"/>
          <w:b/>
          <w:bCs/>
          <w:sz w:val="24"/>
          <w:szCs w:val="24"/>
        </w:rPr>
        <w:t>Özlem Soysal</w:t>
      </w:r>
      <w:r w:rsidR="00365ED8" w:rsidRPr="00036B7B">
        <w:rPr>
          <w:rFonts w:eastAsiaTheme="minorEastAsia" w:cs="Calibri"/>
          <w:bCs/>
          <w:sz w:val="24"/>
          <w:szCs w:val="24"/>
        </w:rPr>
        <w:t>;</w:t>
      </w:r>
      <w:r w:rsidRPr="00036B7B">
        <w:rPr>
          <w:rFonts w:eastAsiaTheme="minorEastAsia" w:cs="Calibri"/>
          <w:bCs/>
          <w:sz w:val="24"/>
          <w:szCs w:val="24"/>
        </w:rPr>
        <w:t xml:space="preserve"> “Global pazarda güçlü bir Türk markası olma yolundaki çalışmalarımız, inovasyona verdiğimiz önem ve inovasyonu tüm süreçlerimize entegre etmemizle paralel devam ediyor. Peyman olarak, dünyada ulaşabildiğimiz tüm ülkelerde tüketicilere </w:t>
      </w:r>
      <w:r w:rsidR="00EE0140">
        <w:rPr>
          <w:rFonts w:eastAsiaTheme="minorEastAsia" w:cs="Calibri"/>
          <w:bCs/>
          <w:sz w:val="24"/>
          <w:szCs w:val="24"/>
        </w:rPr>
        <w:t>özel</w:t>
      </w:r>
      <w:r w:rsidRPr="00036B7B">
        <w:rPr>
          <w:rFonts w:eastAsiaTheme="minorEastAsia" w:cs="Calibri"/>
          <w:bCs/>
          <w:sz w:val="24"/>
          <w:szCs w:val="24"/>
        </w:rPr>
        <w:t xml:space="preserve"> ve katma değerli ürünlerimizi tattırmak gibi zorlu ama bir o kadar da heyecan verici bir hedefimiz var. Pazarın değişen dinamiklerine yanıt verecek </w:t>
      </w:r>
      <w:r w:rsidR="00365ED8" w:rsidRPr="00036B7B">
        <w:rPr>
          <w:rFonts w:eastAsiaTheme="minorEastAsia" w:cs="Calibri"/>
          <w:bCs/>
          <w:sz w:val="24"/>
          <w:szCs w:val="24"/>
        </w:rPr>
        <w:t>güç</w:t>
      </w:r>
      <w:r w:rsidR="00EE0140">
        <w:rPr>
          <w:rFonts w:eastAsiaTheme="minorEastAsia" w:cs="Calibri"/>
          <w:bCs/>
          <w:sz w:val="24"/>
          <w:szCs w:val="24"/>
        </w:rPr>
        <w:t>te</w:t>
      </w:r>
      <w:r w:rsidR="00365ED8" w:rsidRPr="00036B7B">
        <w:rPr>
          <w:rFonts w:eastAsiaTheme="minorEastAsia" w:cs="Calibri"/>
          <w:bCs/>
          <w:sz w:val="24"/>
          <w:szCs w:val="24"/>
        </w:rPr>
        <w:t xml:space="preserve"> bir </w:t>
      </w:r>
      <w:r w:rsidRPr="00036B7B">
        <w:rPr>
          <w:rFonts w:eastAsiaTheme="minorEastAsia" w:cs="Calibri"/>
          <w:bCs/>
          <w:sz w:val="24"/>
          <w:szCs w:val="24"/>
        </w:rPr>
        <w:t xml:space="preserve">üretim altyapımız </w:t>
      </w:r>
      <w:r w:rsidR="00365ED8" w:rsidRPr="00036B7B">
        <w:rPr>
          <w:rFonts w:eastAsiaTheme="minorEastAsia" w:cs="Calibri"/>
          <w:bCs/>
          <w:sz w:val="24"/>
          <w:szCs w:val="24"/>
        </w:rPr>
        <w:t>bulunuyor</w:t>
      </w:r>
      <w:r w:rsidRPr="00036B7B">
        <w:rPr>
          <w:rFonts w:eastAsiaTheme="minorEastAsia" w:cs="Calibri"/>
          <w:bCs/>
          <w:sz w:val="24"/>
          <w:szCs w:val="24"/>
        </w:rPr>
        <w:t>. Farklılaşan talepleri karşılayabilecek potansiyelimizle Türk kuruyemiş sektörüne de ivme kazandırıyoruz.”</w:t>
      </w:r>
      <w:r w:rsidR="00365ED8" w:rsidRPr="00036B7B">
        <w:rPr>
          <w:rFonts w:eastAsiaTheme="minorEastAsia" w:cs="Calibri"/>
          <w:bCs/>
          <w:sz w:val="24"/>
          <w:szCs w:val="24"/>
        </w:rPr>
        <w:t xml:space="preserve"> </w:t>
      </w:r>
      <w:r w:rsidRPr="00036B7B">
        <w:rPr>
          <w:rFonts w:eastAsiaTheme="minorEastAsia" w:cs="Calibri"/>
          <w:bCs/>
          <w:sz w:val="24"/>
          <w:szCs w:val="24"/>
        </w:rPr>
        <w:t>dedi.</w:t>
      </w:r>
    </w:p>
    <w:p w14:paraId="0A02AFEB" w14:textId="77777777" w:rsidR="00F31E2D" w:rsidRPr="00036B7B" w:rsidRDefault="00F31E2D" w:rsidP="00F31E2D">
      <w:pPr>
        <w:spacing w:after="0" w:line="240" w:lineRule="auto"/>
        <w:ind w:left="227" w:right="227"/>
        <w:rPr>
          <w:rFonts w:eastAsiaTheme="minorEastAsia" w:cs="Calibri"/>
          <w:bCs/>
          <w:sz w:val="24"/>
          <w:szCs w:val="24"/>
        </w:rPr>
      </w:pPr>
    </w:p>
    <w:p w14:paraId="4727ABDD" w14:textId="24238D22" w:rsidR="00037847" w:rsidRPr="00036B7B" w:rsidRDefault="00037847" w:rsidP="00F31E2D">
      <w:pPr>
        <w:spacing w:after="0" w:line="240" w:lineRule="auto"/>
        <w:ind w:left="227" w:right="227"/>
        <w:rPr>
          <w:rFonts w:eastAsiaTheme="minorEastAsia" w:cs="Calibri"/>
          <w:b/>
          <w:bCs/>
          <w:sz w:val="24"/>
          <w:szCs w:val="24"/>
        </w:rPr>
      </w:pPr>
      <w:r w:rsidRPr="00036B7B">
        <w:rPr>
          <w:rFonts w:eastAsiaTheme="minorEastAsia" w:cs="Calibri"/>
          <w:b/>
          <w:bCs/>
          <w:sz w:val="24"/>
          <w:szCs w:val="24"/>
        </w:rPr>
        <w:t>“Daha önceden tatmamış olanlara da kuruyemişi sevdireceğiz”</w:t>
      </w:r>
    </w:p>
    <w:p w14:paraId="38E049F4" w14:textId="0AC03A4A" w:rsidR="00794624" w:rsidRPr="00036B7B" w:rsidRDefault="00794624" w:rsidP="00F31E2D">
      <w:pPr>
        <w:spacing w:after="0" w:line="240" w:lineRule="auto"/>
        <w:ind w:left="227" w:right="227"/>
        <w:rPr>
          <w:rFonts w:eastAsiaTheme="minorEastAsia" w:cs="Calibri"/>
          <w:bCs/>
          <w:sz w:val="24"/>
          <w:szCs w:val="24"/>
        </w:rPr>
      </w:pPr>
      <w:r w:rsidRPr="00036B7B">
        <w:rPr>
          <w:rFonts w:eastAsiaTheme="minorEastAsia" w:cs="Calibri"/>
          <w:bCs/>
          <w:sz w:val="24"/>
          <w:szCs w:val="24"/>
        </w:rPr>
        <w:t xml:space="preserve">Eskişehir’de 50 bin metrekarelik alanda yer alan yeni fabrikalarının </w:t>
      </w:r>
      <w:r w:rsidR="00D93051" w:rsidRPr="00036B7B">
        <w:rPr>
          <w:rFonts w:eastAsiaTheme="minorEastAsia" w:cs="Calibri"/>
          <w:bCs/>
          <w:sz w:val="24"/>
          <w:szCs w:val="24"/>
        </w:rPr>
        <w:t>ulusal ve uluslararası pazarlarda artan talepleri karşıla</w:t>
      </w:r>
      <w:r w:rsidR="00EE0140">
        <w:rPr>
          <w:rFonts w:eastAsiaTheme="minorEastAsia" w:cs="Calibri"/>
          <w:bCs/>
          <w:sz w:val="24"/>
          <w:szCs w:val="24"/>
        </w:rPr>
        <w:t xml:space="preserve">yacak kapasitede, </w:t>
      </w:r>
      <w:r w:rsidR="00D93051" w:rsidRPr="00036B7B">
        <w:rPr>
          <w:rFonts w:eastAsiaTheme="minorEastAsia" w:cs="Calibri"/>
          <w:bCs/>
          <w:sz w:val="24"/>
          <w:szCs w:val="24"/>
        </w:rPr>
        <w:t xml:space="preserve">son teknolojiyle donatıldığını söyleyen </w:t>
      </w:r>
      <w:r w:rsidRPr="00036B7B">
        <w:rPr>
          <w:rFonts w:eastAsiaTheme="minorEastAsia" w:cs="Calibri"/>
          <w:b/>
          <w:bCs/>
          <w:sz w:val="24"/>
          <w:szCs w:val="24"/>
        </w:rPr>
        <w:t>Özlem Soysal</w:t>
      </w:r>
      <w:r w:rsidRPr="00036B7B">
        <w:rPr>
          <w:rFonts w:eastAsiaTheme="minorEastAsia" w:cs="Calibri"/>
          <w:bCs/>
          <w:sz w:val="24"/>
          <w:szCs w:val="24"/>
        </w:rPr>
        <w:t>, “Peyman’ın</w:t>
      </w:r>
      <w:r w:rsidR="00634F3E" w:rsidRPr="00036B7B">
        <w:rPr>
          <w:rFonts w:eastAsiaTheme="minorEastAsia" w:cs="Calibri"/>
          <w:bCs/>
          <w:sz w:val="24"/>
          <w:szCs w:val="24"/>
        </w:rPr>
        <w:t xml:space="preserve"> </w:t>
      </w:r>
      <w:r w:rsidR="00D93051" w:rsidRPr="00036B7B">
        <w:rPr>
          <w:rFonts w:eastAsiaTheme="minorEastAsia" w:cs="Calibri"/>
          <w:bCs/>
          <w:sz w:val="24"/>
          <w:szCs w:val="24"/>
        </w:rPr>
        <w:t xml:space="preserve">bir Türk markası olarak yer aldığı </w:t>
      </w:r>
      <w:r w:rsidR="00634F3E" w:rsidRPr="00036B7B">
        <w:rPr>
          <w:rFonts w:eastAsiaTheme="minorEastAsia" w:cs="Calibri"/>
          <w:bCs/>
          <w:sz w:val="24"/>
          <w:szCs w:val="24"/>
        </w:rPr>
        <w:t xml:space="preserve">her yeni ülke, ürünlerimizi tattırabildiğimiz her yeni tüketici </w:t>
      </w:r>
      <w:r w:rsidRPr="00036B7B">
        <w:rPr>
          <w:rFonts w:eastAsiaTheme="minorEastAsia" w:cs="Calibri"/>
          <w:bCs/>
          <w:sz w:val="24"/>
          <w:szCs w:val="24"/>
        </w:rPr>
        <w:t xml:space="preserve">bizim için </w:t>
      </w:r>
      <w:r w:rsidR="00634F3E" w:rsidRPr="00036B7B">
        <w:rPr>
          <w:rFonts w:eastAsiaTheme="minorEastAsia" w:cs="Calibri"/>
          <w:bCs/>
          <w:sz w:val="24"/>
          <w:szCs w:val="24"/>
        </w:rPr>
        <w:t xml:space="preserve">çok </w:t>
      </w:r>
      <w:r w:rsidRPr="00036B7B">
        <w:rPr>
          <w:rFonts w:eastAsiaTheme="minorEastAsia" w:cs="Calibri"/>
          <w:bCs/>
          <w:sz w:val="24"/>
          <w:szCs w:val="24"/>
        </w:rPr>
        <w:t>değerli kazanımlar</w:t>
      </w:r>
      <w:r w:rsidR="00634F3E" w:rsidRPr="00036B7B">
        <w:rPr>
          <w:rFonts w:eastAsiaTheme="minorEastAsia" w:cs="Calibri"/>
          <w:bCs/>
          <w:sz w:val="24"/>
          <w:szCs w:val="24"/>
        </w:rPr>
        <w:t xml:space="preserve">. Ülke olarak </w:t>
      </w:r>
      <w:r w:rsidRPr="00036B7B">
        <w:rPr>
          <w:rFonts w:eastAsiaTheme="minorEastAsia" w:cs="Calibri"/>
          <w:bCs/>
          <w:sz w:val="24"/>
          <w:szCs w:val="24"/>
        </w:rPr>
        <w:t xml:space="preserve">kuruyemişte </w:t>
      </w:r>
      <w:r w:rsidR="00634F3E" w:rsidRPr="00036B7B">
        <w:rPr>
          <w:rFonts w:eastAsiaTheme="minorEastAsia" w:cs="Calibri"/>
          <w:bCs/>
          <w:sz w:val="24"/>
          <w:szCs w:val="24"/>
        </w:rPr>
        <w:t xml:space="preserve">dünyada </w:t>
      </w:r>
      <w:r w:rsidRPr="00036B7B">
        <w:rPr>
          <w:rFonts w:eastAsiaTheme="minorEastAsia" w:cs="Calibri"/>
          <w:bCs/>
          <w:sz w:val="24"/>
          <w:szCs w:val="24"/>
        </w:rPr>
        <w:t>söz sahibi ülkelerden biriyiz.</w:t>
      </w:r>
      <w:r w:rsidR="00634F3E" w:rsidRPr="00036B7B">
        <w:rPr>
          <w:rFonts w:eastAsiaTheme="minorEastAsia" w:cs="Calibri"/>
          <w:bCs/>
          <w:sz w:val="24"/>
          <w:szCs w:val="24"/>
        </w:rPr>
        <w:t xml:space="preserve"> </w:t>
      </w:r>
      <w:r w:rsidRPr="00036B7B">
        <w:rPr>
          <w:rFonts w:eastAsiaTheme="minorEastAsia" w:cs="Calibri"/>
          <w:bCs/>
          <w:sz w:val="24"/>
          <w:szCs w:val="24"/>
        </w:rPr>
        <w:t xml:space="preserve">Türk kuruyemişini, </w:t>
      </w:r>
      <w:r w:rsidR="00634F3E" w:rsidRPr="00036B7B">
        <w:rPr>
          <w:rFonts w:eastAsiaTheme="minorEastAsia" w:cs="Calibri"/>
          <w:bCs/>
          <w:sz w:val="24"/>
          <w:szCs w:val="24"/>
        </w:rPr>
        <w:t xml:space="preserve">daha önce hayatında tatmamış tüketicilere </w:t>
      </w:r>
      <w:r w:rsidRPr="00036B7B">
        <w:rPr>
          <w:rFonts w:eastAsiaTheme="minorEastAsia" w:cs="Calibri"/>
          <w:bCs/>
          <w:sz w:val="24"/>
          <w:szCs w:val="24"/>
        </w:rPr>
        <w:t>ulaştırmak istiyoruz. Bu stratejimiz bize rakamsal olarak büyümeyi ve başarıyı da beraberinde getiriyor.</w:t>
      </w:r>
      <w:r w:rsidR="00D93051" w:rsidRPr="00036B7B">
        <w:rPr>
          <w:rFonts w:eastAsiaTheme="minorEastAsia" w:cs="Calibri"/>
          <w:bCs/>
          <w:sz w:val="24"/>
          <w:szCs w:val="24"/>
        </w:rPr>
        <w:t xml:space="preserve"> </w:t>
      </w:r>
      <w:r w:rsidR="001266F6" w:rsidRPr="00036B7B">
        <w:rPr>
          <w:rFonts w:eastAsiaTheme="minorEastAsia" w:cs="Calibri"/>
          <w:bCs/>
          <w:sz w:val="24"/>
          <w:szCs w:val="24"/>
        </w:rPr>
        <w:t>Yurtdışında</w:t>
      </w:r>
      <w:r w:rsidR="00FF7402">
        <w:rPr>
          <w:rFonts w:eastAsiaTheme="minorEastAsia" w:cs="Calibri"/>
          <w:bCs/>
          <w:sz w:val="24"/>
          <w:szCs w:val="24"/>
        </w:rPr>
        <w:t>n</w:t>
      </w:r>
      <w:r w:rsidR="001266F6" w:rsidRPr="00036B7B">
        <w:rPr>
          <w:rFonts w:eastAsiaTheme="minorEastAsia" w:cs="Calibri"/>
          <w:bCs/>
          <w:sz w:val="24"/>
          <w:szCs w:val="24"/>
        </w:rPr>
        <w:t xml:space="preserve"> g</w:t>
      </w:r>
      <w:r w:rsidR="00FF7402">
        <w:rPr>
          <w:rFonts w:eastAsiaTheme="minorEastAsia" w:cs="Calibri"/>
          <w:bCs/>
          <w:sz w:val="24"/>
          <w:szCs w:val="24"/>
        </w:rPr>
        <w:t xml:space="preserve">elen </w:t>
      </w:r>
      <w:r w:rsidR="001266F6" w:rsidRPr="00036B7B">
        <w:rPr>
          <w:rFonts w:eastAsiaTheme="minorEastAsia" w:cs="Calibri"/>
          <w:bCs/>
          <w:sz w:val="24"/>
          <w:szCs w:val="24"/>
        </w:rPr>
        <w:t xml:space="preserve">taleplere en hızlı şekilde yanıt vermeye devam ederek, </w:t>
      </w:r>
      <w:r w:rsidR="00D93051" w:rsidRPr="00036B7B">
        <w:rPr>
          <w:rFonts w:eastAsiaTheme="minorEastAsia" w:cs="Calibri"/>
          <w:bCs/>
          <w:sz w:val="24"/>
          <w:szCs w:val="24"/>
        </w:rPr>
        <w:t>önümüzdeki 5 yılda ihracatımızı 3 katına çıkarma hedefimiz var.</w:t>
      </w:r>
      <w:r w:rsidRPr="00036B7B">
        <w:rPr>
          <w:rFonts w:eastAsiaTheme="minorEastAsia" w:cs="Calibri"/>
          <w:bCs/>
          <w:sz w:val="24"/>
          <w:szCs w:val="24"/>
        </w:rPr>
        <w:t>” değerlendirmesini yaptı.</w:t>
      </w:r>
    </w:p>
    <w:p w14:paraId="5F93FBE7" w14:textId="77777777" w:rsidR="00037847" w:rsidRPr="00036B7B" w:rsidRDefault="00037847" w:rsidP="00F31E2D">
      <w:pPr>
        <w:spacing w:after="0" w:line="240" w:lineRule="auto"/>
        <w:ind w:left="227" w:right="227"/>
        <w:rPr>
          <w:rFonts w:eastAsiaTheme="minorEastAsia" w:cs="Calibri"/>
          <w:b/>
          <w:bCs/>
          <w:sz w:val="24"/>
          <w:szCs w:val="24"/>
        </w:rPr>
      </w:pPr>
    </w:p>
    <w:p w14:paraId="06C24414" w14:textId="04E18647" w:rsidR="00037847" w:rsidRPr="00036B7B" w:rsidRDefault="00D93051" w:rsidP="00F31E2D">
      <w:pPr>
        <w:spacing w:after="0" w:line="240" w:lineRule="auto"/>
        <w:ind w:left="227" w:right="227"/>
        <w:rPr>
          <w:rFonts w:eastAsiaTheme="minorEastAsia" w:cs="Calibri"/>
          <w:b/>
          <w:bCs/>
          <w:sz w:val="24"/>
          <w:szCs w:val="24"/>
        </w:rPr>
      </w:pPr>
      <w:r w:rsidRPr="00036B7B">
        <w:rPr>
          <w:rFonts w:eastAsiaTheme="minorEastAsia" w:cs="Calibri"/>
          <w:b/>
          <w:bCs/>
          <w:sz w:val="24"/>
          <w:szCs w:val="24"/>
        </w:rPr>
        <w:t>Her ülke</w:t>
      </w:r>
      <w:r w:rsidR="001266F6" w:rsidRPr="00036B7B">
        <w:rPr>
          <w:rFonts w:eastAsiaTheme="minorEastAsia" w:cs="Calibri"/>
          <w:b/>
          <w:bCs/>
          <w:sz w:val="24"/>
          <w:szCs w:val="24"/>
        </w:rPr>
        <w:t>nin tüketici</w:t>
      </w:r>
      <w:r w:rsidR="00AB0236">
        <w:rPr>
          <w:rFonts w:eastAsiaTheme="minorEastAsia" w:cs="Calibri"/>
          <w:b/>
          <w:bCs/>
          <w:sz w:val="24"/>
          <w:szCs w:val="24"/>
        </w:rPr>
        <w:t xml:space="preserve"> taleplerine özel</w:t>
      </w:r>
      <w:r w:rsidR="006B60B0" w:rsidRPr="00036B7B">
        <w:rPr>
          <w:rFonts w:eastAsiaTheme="minorEastAsia" w:cs="Calibri"/>
          <w:b/>
          <w:bCs/>
          <w:sz w:val="24"/>
          <w:szCs w:val="24"/>
        </w:rPr>
        <w:t xml:space="preserve"> kampanya</w:t>
      </w:r>
    </w:p>
    <w:p w14:paraId="5DE127FF" w14:textId="691C6337" w:rsidR="00593F9D" w:rsidRPr="00036B7B" w:rsidRDefault="00463168" w:rsidP="002F5D65">
      <w:pPr>
        <w:spacing w:after="0" w:line="240" w:lineRule="auto"/>
        <w:ind w:left="227" w:right="227"/>
        <w:rPr>
          <w:rFonts w:eastAsiaTheme="minorEastAsia" w:cs="Calibri"/>
          <w:bCs/>
          <w:sz w:val="24"/>
          <w:szCs w:val="24"/>
        </w:rPr>
      </w:pPr>
      <w:r w:rsidRPr="00036B7B">
        <w:rPr>
          <w:rFonts w:eastAsiaTheme="minorEastAsia" w:cs="Calibri"/>
          <w:bCs/>
          <w:sz w:val="24"/>
          <w:szCs w:val="24"/>
        </w:rPr>
        <w:t xml:space="preserve">Amerika’dan Avustralya’ya Avrupa’dan Ortadoğu’ya uzanan çok geniş bir coğrafyaya Türk kuruyemişini </w:t>
      </w:r>
      <w:r w:rsidR="00037847" w:rsidRPr="00036B7B">
        <w:rPr>
          <w:rFonts w:eastAsiaTheme="minorEastAsia" w:cs="Calibri"/>
          <w:bCs/>
          <w:sz w:val="24"/>
          <w:szCs w:val="24"/>
        </w:rPr>
        <w:t>sevdiren Peyman</w:t>
      </w:r>
      <w:r w:rsidR="00593F9D">
        <w:rPr>
          <w:rFonts w:eastAsiaTheme="minorEastAsia" w:cs="Calibri"/>
          <w:bCs/>
          <w:sz w:val="24"/>
          <w:szCs w:val="24"/>
        </w:rPr>
        <w:t>;</w:t>
      </w:r>
      <w:r w:rsidR="00037847" w:rsidRPr="00036B7B">
        <w:rPr>
          <w:rFonts w:eastAsiaTheme="minorEastAsia" w:cs="Calibri"/>
          <w:bCs/>
          <w:sz w:val="24"/>
          <w:szCs w:val="24"/>
        </w:rPr>
        <w:t xml:space="preserve"> Peyman, Bahçeden, Dorleo, Çitliyo, Nutzz markalarıyla yeni pazarlara açılmaya devam ediyor. İhracatta özellikle Balkan</w:t>
      </w:r>
      <w:r w:rsidR="00742E85" w:rsidRPr="00036B7B">
        <w:rPr>
          <w:rFonts w:eastAsiaTheme="minorEastAsia" w:cs="Calibri"/>
          <w:bCs/>
          <w:sz w:val="24"/>
          <w:szCs w:val="24"/>
        </w:rPr>
        <w:t xml:space="preserve"> </w:t>
      </w:r>
      <w:r w:rsidR="00FF7402">
        <w:rPr>
          <w:rFonts w:eastAsiaTheme="minorEastAsia" w:cs="Calibri"/>
          <w:bCs/>
          <w:sz w:val="24"/>
          <w:szCs w:val="24"/>
        </w:rPr>
        <w:t>ü</w:t>
      </w:r>
      <w:r w:rsidR="00037847" w:rsidRPr="00036B7B">
        <w:rPr>
          <w:rFonts w:eastAsiaTheme="minorEastAsia" w:cs="Calibri"/>
          <w:bCs/>
          <w:sz w:val="24"/>
          <w:szCs w:val="24"/>
        </w:rPr>
        <w:t xml:space="preserve">lkeleri, Irak, Gürcistan, Katar, KKTC, İngiltere ve ABD’de güçlü olan şirket, 2020 yılında Almanya, Rusya, </w:t>
      </w:r>
      <w:r w:rsidR="00593F9D">
        <w:rPr>
          <w:rFonts w:eastAsiaTheme="minorEastAsia" w:cs="Calibri"/>
          <w:bCs/>
          <w:sz w:val="24"/>
          <w:szCs w:val="24"/>
        </w:rPr>
        <w:t xml:space="preserve">Tayvan, </w:t>
      </w:r>
      <w:r w:rsidR="00037847" w:rsidRPr="00036B7B">
        <w:rPr>
          <w:rFonts w:eastAsiaTheme="minorEastAsia" w:cs="Calibri"/>
          <w:bCs/>
          <w:sz w:val="24"/>
          <w:szCs w:val="24"/>
        </w:rPr>
        <w:t xml:space="preserve">Filistin, Çin, Sırbistan ve Cezayir’le birlikte 10’dan fazla ülkeye ilk kez ihracat gerçekleştirdi. </w:t>
      </w:r>
      <w:r w:rsidR="00755CA4">
        <w:rPr>
          <w:rFonts w:eastAsiaTheme="minorEastAsia" w:cs="Calibri"/>
          <w:bCs/>
          <w:sz w:val="24"/>
          <w:szCs w:val="24"/>
        </w:rPr>
        <w:t>P</w:t>
      </w:r>
      <w:r w:rsidR="00593F9D">
        <w:rPr>
          <w:rFonts w:eastAsiaTheme="minorEastAsia" w:cs="Calibri"/>
          <w:bCs/>
          <w:sz w:val="24"/>
          <w:szCs w:val="24"/>
        </w:rPr>
        <w:t>azarlama faaliyetlerin</w:t>
      </w:r>
      <w:r w:rsidR="00755CA4">
        <w:rPr>
          <w:rFonts w:eastAsiaTheme="minorEastAsia" w:cs="Calibri"/>
          <w:bCs/>
          <w:sz w:val="24"/>
          <w:szCs w:val="24"/>
        </w:rPr>
        <w:t>d</w:t>
      </w:r>
      <w:r w:rsidR="00593F9D">
        <w:rPr>
          <w:rFonts w:eastAsiaTheme="minorEastAsia" w:cs="Calibri"/>
          <w:bCs/>
          <w:sz w:val="24"/>
          <w:szCs w:val="24"/>
        </w:rPr>
        <w:t xml:space="preserve">e de hız </w:t>
      </w:r>
      <w:r w:rsidR="00755CA4">
        <w:rPr>
          <w:rFonts w:eastAsiaTheme="minorEastAsia" w:cs="Calibri"/>
          <w:bCs/>
          <w:sz w:val="24"/>
          <w:szCs w:val="24"/>
        </w:rPr>
        <w:t>kesme</w:t>
      </w:r>
      <w:r w:rsidR="00593F9D">
        <w:rPr>
          <w:rFonts w:eastAsiaTheme="minorEastAsia" w:cs="Calibri"/>
          <w:bCs/>
          <w:sz w:val="24"/>
          <w:szCs w:val="24"/>
        </w:rPr>
        <w:t xml:space="preserve">diklerini belirten </w:t>
      </w:r>
      <w:r w:rsidR="00593F9D" w:rsidRPr="00036B7B">
        <w:rPr>
          <w:rFonts w:eastAsiaTheme="minorEastAsia" w:cs="Calibri"/>
          <w:b/>
          <w:sz w:val="24"/>
          <w:szCs w:val="24"/>
        </w:rPr>
        <w:t>Özlem Soysal</w:t>
      </w:r>
      <w:r w:rsidR="00593F9D" w:rsidRPr="00593F9D">
        <w:rPr>
          <w:rFonts w:eastAsiaTheme="minorEastAsia" w:cs="Calibri"/>
          <w:bCs/>
          <w:sz w:val="24"/>
          <w:szCs w:val="24"/>
        </w:rPr>
        <w:t>,</w:t>
      </w:r>
      <w:r w:rsidR="00593F9D">
        <w:rPr>
          <w:rFonts w:eastAsiaTheme="minorEastAsia" w:cs="Calibri"/>
          <w:bCs/>
          <w:sz w:val="24"/>
          <w:szCs w:val="24"/>
        </w:rPr>
        <w:t xml:space="preserve"> </w:t>
      </w:r>
      <w:r w:rsidR="00755CA4">
        <w:rPr>
          <w:rFonts w:eastAsiaTheme="minorEastAsia" w:cs="Calibri"/>
          <w:bCs/>
          <w:sz w:val="24"/>
          <w:szCs w:val="24"/>
        </w:rPr>
        <w:t>bulundukları pazarlarda, sağlıklı seçenekler arayan hedef</w:t>
      </w:r>
      <w:r w:rsidR="00593F9D">
        <w:rPr>
          <w:rFonts w:eastAsiaTheme="minorEastAsia" w:cs="Calibri"/>
          <w:bCs/>
          <w:sz w:val="24"/>
          <w:szCs w:val="24"/>
        </w:rPr>
        <w:t xml:space="preserve"> tüketici </w:t>
      </w:r>
      <w:r w:rsidR="00755CA4">
        <w:rPr>
          <w:rFonts w:eastAsiaTheme="minorEastAsia" w:cs="Calibri"/>
          <w:bCs/>
          <w:sz w:val="24"/>
          <w:szCs w:val="24"/>
        </w:rPr>
        <w:t xml:space="preserve">kitlelerine, </w:t>
      </w:r>
      <w:r w:rsidR="00593F9D">
        <w:rPr>
          <w:rFonts w:eastAsiaTheme="minorEastAsia" w:cs="Calibri"/>
          <w:bCs/>
          <w:sz w:val="24"/>
          <w:szCs w:val="24"/>
        </w:rPr>
        <w:t>çeşitli mecralarda</w:t>
      </w:r>
      <w:r w:rsidR="00755CA4">
        <w:rPr>
          <w:rFonts w:eastAsiaTheme="minorEastAsia" w:cs="Calibri"/>
          <w:bCs/>
          <w:sz w:val="24"/>
          <w:szCs w:val="24"/>
        </w:rPr>
        <w:t>n</w:t>
      </w:r>
      <w:r w:rsidR="00593F9D">
        <w:rPr>
          <w:rFonts w:eastAsiaTheme="minorEastAsia" w:cs="Calibri"/>
          <w:bCs/>
          <w:sz w:val="24"/>
          <w:szCs w:val="24"/>
        </w:rPr>
        <w:t xml:space="preserve"> ve ağırlıklı </w:t>
      </w:r>
      <w:r w:rsidR="008D1E63">
        <w:rPr>
          <w:rFonts w:eastAsiaTheme="minorEastAsia" w:cs="Calibri"/>
          <w:bCs/>
          <w:sz w:val="24"/>
          <w:szCs w:val="24"/>
        </w:rPr>
        <w:t xml:space="preserve">olarak </w:t>
      </w:r>
      <w:r w:rsidR="00593F9D">
        <w:rPr>
          <w:rFonts w:eastAsiaTheme="minorEastAsia" w:cs="Calibri"/>
          <w:bCs/>
          <w:sz w:val="24"/>
          <w:szCs w:val="24"/>
        </w:rPr>
        <w:t xml:space="preserve">sosyal medya </w:t>
      </w:r>
      <w:r w:rsidR="00593F9D">
        <w:rPr>
          <w:rFonts w:eastAsiaTheme="minorEastAsia" w:cs="Calibri"/>
          <w:bCs/>
          <w:sz w:val="24"/>
          <w:szCs w:val="24"/>
        </w:rPr>
        <w:lastRenderedPageBreak/>
        <w:t xml:space="preserve">işbirlikleriyle </w:t>
      </w:r>
      <w:r w:rsidR="00755CA4">
        <w:rPr>
          <w:rFonts w:eastAsiaTheme="minorEastAsia" w:cs="Calibri"/>
          <w:bCs/>
          <w:sz w:val="24"/>
          <w:szCs w:val="24"/>
        </w:rPr>
        <w:t>ulaştıklarını ve son dönemde başarılı kampanyalara imza attıklarını belirtti.</w:t>
      </w:r>
      <w:r w:rsidR="0097234A">
        <w:rPr>
          <w:rFonts w:eastAsiaTheme="minorEastAsia" w:cs="Calibri"/>
          <w:bCs/>
          <w:sz w:val="24"/>
          <w:szCs w:val="24"/>
        </w:rPr>
        <w:t xml:space="preserve"> Her ülkede tüketicilerin farklı beklenti ve talepleri olduğunu söyleyen Soysal, </w:t>
      </w:r>
      <w:r w:rsidR="008D1E63">
        <w:rPr>
          <w:rFonts w:eastAsiaTheme="minorEastAsia" w:cs="Calibri"/>
          <w:bCs/>
          <w:sz w:val="24"/>
          <w:szCs w:val="24"/>
        </w:rPr>
        <w:t xml:space="preserve">her </w:t>
      </w:r>
      <w:r w:rsidR="008D1E63">
        <w:rPr>
          <w:rFonts w:eastAsiaTheme="minorEastAsia" w:cs="Calibri"/>
          <w:bCs/>
          <w:sz w:val="24"/>
          <w:szCs w:val="24"/>
        </w:rPr>
        <w:t>ülke</w:t>
      </w:r>
      <w:r w:rsidR="008D1E63">
        <w:rPr>
          <w:rFonts w:eastAsiaTheme="minorEastAsia" w:cs="Calibri"/>
          <w:bCs/>
          <w:sz w:val="24"/>
          <w:szCs w:val="24"/>
        </w:rPr>
        <w:t>ye</w:t>
      </w:r>
      <w:r w:rsidR="008D1E63">
        <w:rPr>
          <w:rFonts w:eastAsiaTheme="minorEastAsia" w:cs="Calibri"/>
          <w:bCs/>
          <w:sz w:val="24"/>
          <w:szCs w:val="24"/>
        </w:rPr>
        <w:t xml:space="preserve"> özel </w:t>
      </w:r>
      <w:r w:rsidR="0097234A">
        <w:rPr>
          <w:rFonts w:eastAsiaTheme="minorEastAsia" w:cs="Calibri"/>
          <w:bCs/>
          <w:sz w:val="24"/>
          <w:szCs w:val="24"/>
        </w:rPr>
        <w:t>araştırmalar yaptıklarını, farklı coğrafya ve kültürlerden tüketicilerin nabzını ölçerek kampanyalarını şekillendirdiklerini belirtti.</w:t>
      </w:r>
    </w:p>
    <w:sectPr w:rsidR="00593F9D" w:rsidRPr="00036B7B" w:rsidSect="002968BE">
      <w:pgSz w:w="11906" w:h="16838"/>
      <w:pgMar w:top="284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49F"/>
    <w:rsid w:val="00036B7B"/>
    <w:rsid w:val="00037847"/>
    <w:rsid w:val="001266F6"/>
    <w:rsid w:val="0015349F"/>
    <w:rsid w:val="00197D28"/>
    <w:rsid w:val="00210373"/>
    <w:rsid w:val="00220D14"/>
    <w:rsid w:val="002968BE"/>
    <w:rsid w:val="002F431D"/>
    <w:rsid w:val="002F5D65"/>
    <w:rsid w:val="00365ED8"/>
    <w:rsid w:val="00463168"/>
    <w:rsid w:val="005074B5"/>
    <w:rsid w:val="005722CC"/>
    <w:rsid w:val="00593F9D"/>
    <w:rsid w:val="005F221D"/>
    <w:rsid w:val="00634F3E"/>
    <w:rsid w:val="00666D88"/>
    <w:rsid w:val="006B60B0"/>
    <w:rsid w:val="006F6E48"/>
    <w:rsid w:val="00705115"/>
    <w:rsid w:val="00742E85"/>
    <w:rsid w:val="00755023"/>
    <w:rsid w:val="00755CA4"/>
    <w:rsid w:val="00794624"/>
    <w:rsid w:val="007B5692"/>
    <w:rsid w:val="00813708"/>
    <w:rsid w:val="008A4962"/>
    <w:rsid w:val="008D1E63"/>
    <w:rsid w:val="008F32FE"/>
    <w:rsid w:val="00962E7A"/>
    <w:rsid w:val="0097234A"/>
    <w:rsid w:val="00AB0236"/>
    <w:rsid w:val="00AF72FD"/>
    <w:rsid w:val="00CE32B0"/>
    <w:rsid w:val="00D93051"/>
    <w:rsid w:val="00DE650E"/>
    <w:rsid w:val="00EE0140"/>
    <w:rsid w:val="00F31E2D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E1361"/>
  <w14:defaultImageDpi w14:val="300"/>
  <w15:docId w15:val="{FC0EDB4C-98DE-4C02-9D9C-52C31B10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9F"/>
    <w:pPr>
      <w:spacing w:after="160" w:line="259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1534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349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349F"/>
    <w:rPr>
      <w:rFonts w:ascii="Calibri" w:eastAsia="Calibri" w:hAnsi="Calibri" w:cs="Times New Roman"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34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49F"/>
    <w:rPr>
      <w:rFonts w:ascii="Lucida Grande" w:eastAsia="Calibri" w:hAnsi="Lucida Grande" w:cs="Lucida Grande"/>
      <w:sz w:val="18"/>
      <w:szCs w:val="18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5ED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5ED8"/>
    <w:rPr>
      <w:rFonts w:ascii="Calibri" w:eastAsia="Calibri" w:hAnsi="Calibri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</dc:creator>
  <cp:keywords/>
  <dc:description/>
  <cp:lastModifiedBy>Hilal Ozbal</cp:lastModifiedBy>
  <cp:revision>6</cp:revision>
  <dcterms:created xsi:type="dcterms:W3CDTF">2020-07-14T10:06:00Z</dcterms:created>
  <dcterms:modified xsi:type="dcterms:W3CDTF">2020-07-14T17:01:00Z</dcterms:modified>
</cp:coreProperties>
</file>